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314BE" w:rsidRPr="00952FC2" w:rsidRDefault="002314BE" w:rsidP="002314BE">
      <w:pPr>
        <w:tabs>
          <w:tab w:val="right" w:pos="20000"/>
        </w:tabs>
        <w:spacing w:after="0"/>
        <w:rPr>
          <w:rFonts w:ascii="Arial" w:eastAsia="MS Mincho" w:hAnsi="Arial" w:cs="Arial"/>
          <w:b/>
          <w:noProof/>
          <w:sz w:val="24"/>
          <w:szCs w:val="24"/>
        </w:rPr>
      </w:pPr>
      <w:bookmarkStart w:id="0" w:name="OLE_LINK15"/>
      <w:bookmarkStart w:id="1" w:name="_Hlk84666062"/>
      <w:r w:rsidRPr="00952FC2">
        <w:rPr>
          <w:rFonts w:ascii="Arial" w:eastAsia="MS Mincho" w:hAnsi="Arial"/>
          <w:b/>
          <w:noProof/>
          <w:sz w:val="24"/>
        </w:rPr>
        <w:t>3GPP TSG-</w:t>
      </w:r>
      <w:r w:rsidRPr="00952FC2">
        <w:rPr>
          <w:rFonts w:ascii="Arial" w:eastAsia="MS Mincho" w:hAnsi="Arial"/>
          <w:b/>
          <w:noProof/>
          <w:sz w:val="24"/>
          <w:lang w:eastAsia="zh-CN"/>
        </w:rPr>
        <w:t>RAN WG4</w:t>
      </w:r>
      <w:r w:rsidRPr="00952FC2">
        <w:rPr>
          <w:rFonts w:ascii="Arial" w:eastAsia="MS Mincho" w:hAnsi="Arial"/>
          <w:b/>
          <w:noProof/>
          <w:sz w:val="24"/>
        </w:rPr>
        <w:t xml:space="preserve"> Meetin</w:t>
      </w:r>
      <w:r w:rsidRPr="00952FC2">
        <w:rPr>
          <w:rFonts w:ascii="Arial" w:eastAsia="MS Mincho" w:hAnsi="Arial"/>
          <w:b/>
          <w:noProof/>
          <w:sz w:val="24"/>
          <w:lang w:eastAsia="zh-CN"/>
        </w:rPr>
        <w:t>g #103-e</w:t>
      </w:r>
      <w:r w:rsidRPr="00952FC2">
        <w:rPr>
          <w:rFonts w:ascii="Arial" w:eastAsia="MS Mincho" w:hAnsi="Arial" w:cs="Arial"/>
          <w:b/>
          <w:noProof/>
          <w:sz w:val="24"/>
          <w:szCs w:val="24"/>
        </w:rPr>
        <w:tab/>
      </w:r>
      <w:r w:rsidR="00BB3A2C" w:rsidRPr="00BB3A2C">
        <w:rPr>
          <w:rFonts w:ascii="Arial" w:hAnsi="Arial" w:cs="Arial"/>
          <w:b/>
          <w:noProof/>
          <w:sz w:val="24"/>
          <w:szCs w:val="24"/>
          <w:lang w:eastAsia="zh-CN"/>
        </w:rPr>
        <w:t>R4-220988</w:t>
      </w:r>
      <w:r w:rsidR="00BB3A2C">
        <w:rPr>
          <w:rFonts w:ascii="Arial" w:hAnsi="Arial" w:cs="Arial"/>
          <w:b/>
          <w:noProof/>
          <w:sz w:val="24"/>
          <w:szCs w:val="24"/>
          <w:lang w:eastAsia="zh-CN"/>
        </w:rPr>
        <w:t>6</w:t>
      </w:r>
      <w:bookmarkStart w:id="2" w:name="_GoBack"/>
      <w:bookmarkEnd w:id="2"/>
    </w:p>
    <w:bookmarkEnd w:id="0"/>
    <w:p w:rsidR="002314BE" w:rsidRPr="00952FC2" w:rsidRDefault="002314BE" w:rsidP="002314BE">
      <w:pPr>
        <w:spacing w:after="120"/>
        <w:outlineLvl w:val="0"/>
        <w:rPr>
          <w:rFonts w:ascii="Arial" w:eastAsia="MS Mincho" w:hAnsi="Arial"/>
          <w:b/>
          <w:noProof/>
          <w:sz w:val="24"/>
        </w:rPr>
      </w:pPr>
      <w:r w:rsidRPr="00952FC2">
        <w:rPr>
          <w:rFonts w:ascii="Arial" w:eastAsia="MS Mincho" w:hAnsi="Arial"/>
          <w:b/>
          <w:noProof/>
          <w:sz w:val="24"/>
        </w:rPr>
        <w:t>Electronic Meeting, 9</w:t>
      </w:r>
      <w:r w:rsidRPr="00952FC2">
        <w:rPr>
          <w:rFonts w:ascii="Arial" w:eastAsia="MS Mincho" w:hAnsi="Arial"/>
          <w:b/>
          <w:noProof/>
          <w:sz w:val="24"/>
          <w:vertAlign w:val="superscript"/>
        </w:rPr>
        <w:t>th</w:t>
      </w:r>
      <w:r w:rsidRPr="00952FC2">
        <w:rPr>
          <w:rFonts w:ascii="Arial" w:eastAsia="MS Mincho" w:hAnsi="Arial"/>
          <w:b/>
          <w:noProof/>
          <w:sz w:val="24"/>
        </w:rPr>
        <w:t xml:space="preserve"> – 20</w:t>
      </w:r>
      <w:r w:rsidRPr="00952FC2">
        <w:rPr>
          <w:rFonts w:ascii="Arial" w:eastAsia="MS Mincho" w:hAnsi="Arial"/>
          <w:b/>
          <w:noProof/>
          <w:sz w:val="24"/>
          <w:vertAlign w:val="superscript"/>
        </w:rPr>
        <w:t>th</w:t>
      </w:r>
      <w:r w:rsidRPr="00952FC2">
        <w:rPr>
          <w:rFonts w:ascii="Arial" w:eastAsia="MS Mincho" w:hAnsi="Arial"/>
          <w:b/>
          <w:noProof/>
          <w:sz w:val="24"/>
        </w:rPr>
        <w:t xml:space="preserve"> May, 2022</w:t>
      </w:r>
    </w:p>
    <w:bookmarkEnd w:id="1"/>
    <w:p w:rsidR="00D46BD4" w:rsidRPr="002314BE" w:rsidRDefault="00D46BD4" w:rsidP="00D46BD4">
      <w:pPr>
        <w:pStyle w:val="af"/>
        <w:jc w:val="both"/>
        <w:rPr>
          <w:rFonts w:eastAsia="宋体"/>
          <w:i w:val="0"/>
          <w:noProof w:val="0"/>
          <w:sz w:val="24"/>
        </w:rPr>
      </w:pPr>
    </w:p>
    <w:p w:rsidR="00D46BD4" w:rsidRPr="006551CC" w:rsidRDefault="00D46BD4" w:rsidP="00D46BD4">
      <w:pPr>
        <w:tabs>
          <w:tab w:val="left" w:pos="1985"/>
        </w:tabs>
        <w:ind w:left="1980" w:hanging="1980"/>
        <w:rPr>
          <w:rStyle w:val="af2"/>
        </w:rPr>
      </w:pPr>
      <w:r w:rsidRPr="006551CC">
        <w:rPr>
          <w:rFonts w:ascii="Arial" w:hAnsi="Arial"/>
          <w:b/>
          <w:sz w:val="24"/>
          <w:lang w:val="en-US"/>
        </w:rPr>
        <w:t>Title:</w:t>
      </w:r>
      <w:r w:rsidRPr="006551CC">
        <w:rPr>
          <w:rFonts w:ascii="Arial" w:hAnsi="Arial"/>
          <w:sz w:val="24"/>
          <w:lang w:val="en-US"/>
        </w:rPr>
        <w:t xml:space="preserve"> </w:t>
      </w:r>
      <w:r w:rsidRPr="006551CC">
        <w:rPr>
          <w:rFonts w:ascii="Arial" w:hAnsi="Arial"/>
          <w:sz w:val="24"/>
          <w:lang w:val="en-US"/>
        </w:rPr>
        <w:tab/>
      </w:r>
      <w:r w:rsidR="002314BE" w:rsidRPr="002314BE">
        <w:rPr>
          <w:rFonts w:ascii="Arial" w:hAnsi="Arial"/>
          <w:sz w:val="24"/>
          <w:lang w:val="en-US" w:eastAsia="zh-CN"/>
        </w:rPr>
        <w:t>Simulation results</w:t>
      </w:r>
      <w:r w:rsidR="0032488A" w:rsidRPr="0032488A">
        <w:rPr>
          <w:rFonts w:ascii="Arial" w:hAnsi="Arial"/>
          <w:sz w:val="24"/>
          <w:lang w:val="en-US" w:eastAsia="zh-CN"/>
        </w:rPr>
        <w:t xml:space="preserve"> on BS coverage enhancement demod</w:t>
      </w:r>
      <w:r w:rsidR="00A26CBF">
        <w:rPr>
          <w:rFonts w:ascii="Arial" w:hAnsi="Arial"/>
          <w:sz w:val="24"/>
          <w:lang w:val="en-US" w:eastAsia="zh-CN"/>
        </w:rPr>
        <w:t xml:space="preserve"> PUCCH</w:t>
      </w:r>
    </w:p>
    <w:p w:rsidR="00D46BD4" w:rsidRPr="006551CC" w:rsidRDefault="00D46BD4" w:rsidP="00D46BD4">
      <w:pPr>
        <w:tabs>
          <w:tab w:val="left" w:pos="1985"/>
        </w:tabs>
        <w:rPr>
          <w:rStyle w:val="af2"/>
          <w:lang w:val="fr-FR"/>
        </w:rPr>
      </w:pPr>
      <w:r w:rsidRPr="006551CC">
        <w:rPr>
          <w:rFonts w:ascii="Arial" w:hAnsi="Arial"/>
          <w:b/>
          <w:sz w:val="24"/>
          <w:lang w:val="fr-FR"/>
        </w:rPr>
        <w:t xml:space="preserve">Source: </w:t>
      </w:r>
      <w:r w:rsidRPr="006551CC">
        <w:rPr>
          <w:rFonts w:ascii="Arial" w:hAnsi="Arial"/>
          <w:b/>
          <w:sz w:val="24"/>
          <w:lang w:val="fr-FR"/>
        </w:rPr>
        <w:tab/>
      </w:r>
      <w:r w:rsidRPr="006551CC">
        <w:rPr>
          <w:rStyle w:val="af2"/>
          <w:lang w:val="fr-FR"/>
        </w:rPr>
        <w:t>Huawei, HiSilicon</w:t>
      </w:r>
    </w:p>
    <w:p w:rsidR="00D46BD4" w:rsidRPr="006551CC" w:rsidRDefault="00D46BD4" w:rsidP="00D46BD4">
      <w:pPr>
        <w:tabs>
          <w:tab w:val="left" w:pos="1985"/>
        </w:tabs>
        <w:rPr>
          <w:rStyle w:val="af2"/>
          <w:lang w:val="pt-BR"/>
        </w:rPr>
      </w:pPr>
      <w:r w:rsidRPr="006551CC">
        <w:rPr>
          <w:rFonts w:ascii="Arial" w:hAnsi="Arial"/>
          <w:b/>
          <w:sz w:val="24"/>
          <w:lang w:val="pt-BR"/>
        </w:rPr>
        <w:t>Agenda item:</w:t>
      </w:r>
      <w:r w:rsidR="007C404F" w:rsidRPr="006551CC">
        <w:rPr>
          <w:rFonts w:ascii="Arial" w:hAnsi="Arial"/>
          <w:sz w:val="24"/>
          <w:lang w:val="pt-BR"/>
        </w:rPr>
        <w:tab/>
      </w:r>
      <w:r w:rsidR="002314BE">
        <w:rPr>
          <w:rFonts w:ascii="Arial" w:hAnsi="Arial"/>
          <w:sz w:val="24"/>
          <w:lang w:val="pt-BR"/>
        </w:rPr>
        <w:t>9.17.2</w:t>
      </w:r>
      <w:r w:rsidR="00A26CBF">
        <w:rPr>
          <w:rFonts w:ascii="Arial" w:hAnsi="Arial"/>
          <w:sz w:val="24"/>
          <w:lang w:val="pt-BR"/>
        </w:rPr>
        <w:t>.2</w:t>
      </w:r>
    </w:p>
    <w:p w:rsidR="00D46BD4" w:rsidRPr="006551CC" w:rsidRDefault="00D46BD4" w:rsidP="00D46BD4">
      <w:pPr>
        <w:tabs>
          <w:tab w:val="left" w:pos="1985"/>
        </w:tabs>
        <w:ind w:left="1980" w:hanging="1980"/>
        <w:rPr>
          <w:rStyle w:val="af2"/>
          <w:lang w:val="pt-BR"/>
        </w:rPr>
      </w:pPr>
      <w:r w:rsidRPr="006551CC">
        <w:rPr>
          <w:rFonts w:ascii="Arial" w:hAnsi="Arial"/>
          <w:b/>
          <w:sz w:val="24"/>
          <w:lang w:val="pt-BR"/>
        </w:rPr>
        <w:t>Document for:</w:t>
      </w:r>
      <w:r w:rsidRPr="006551CC">
        <w:rPr>
          <w:rFonts w:ascii="Arial" w:hAnsi="Arial"/>
          <w:sz w:val="24"/>
          <w:lang w:val="pt-BR"/>
        </w:rPr>
        <w:tab/>
      </w:r>
      <w:r w:rsidR="002314BE">
        <w:rPr>
          <w:rFonts w:ascii="Arial" w:hAnsi="Arial"/>
          <w:sz w:val="24"/>
          <w:lang w:val="pt-BR" w:eastAsia="zh-CN"/>
        </w:rPr>
        <w:t>Information</w:t>
      </w:r>
    </w:p>
    <w:p w:rsidR="00D46BD4" w:rsidRPr="006551CC" w:rsidRDefault="00D46BD4" w:rsidP="00D46BD4">
      <w:pPr>
        <w:pStyle w:val="1"/>
        <w:rPr>
          <w:lang w:eastAsia="zh-CN"/>
        </w:rPr>
      </w:pPr>
      <w:r w:rsidRPr="006551CC">
        <w:rPr>
          <w:rFonts w:hint="eastAsia"/>
          <w:lang w:eastAsia="zh-CN"/>
        </w:rPr>
        <w:t>B</w:t>
      </w:r>
      <w:r w:rsidRPr="006551CC">
        <w:rPr>
          <w:lang w:eastAsia="zh-CN"/>
        </w:rPr>
        <w:t>ackground</w:t>
      </w:r>
    </w:p>
    <w:p w:rsidR="00A26CBF" w:rsidRPr="0088793B" w:rsidRDefault="00A26CBF" w:rsidP="00A26CBF">
      <w:pPr>
        <w:rPr>
          <w:lang w:val="en-US" w:eastAsia="zh-CN"/>
        </w:rPr>
      </w:pPr>
      <w:r w:rsidRPr="0088793B">
        <w:rPr>
          <w:lang w:eastAsia="zh-CN"/>
        </w:rPr>
        <w:t>During RAN4#10</w:t>
      </w:r>
      <w:r w:rsidR="002314BE">
        <w:rPr>
          <w:lang w:eastAsia="zh-CN"/>
        </w:rPr>
        <w:t>2</w:t>
      </w:r>
      <w:r w:rsidRPr="0088793B">
        <w:rPr>
          <w:lang w:eastAsia="zh-CN"/>
        </w:rPr>
        <w:t xml:space="preserve">-e meeting, WF </w:t>
      </w:r>
      <w:r w:rsidR="00D517C8">
        <w:rPr>
          <w:lang w:eastAsia="zh-CN"/>
        </w:rPr>
        <w:fldChar w:fldCharType="begin"/>
      </w:r>
      <w:r w:rsidR="00D517C8">
        <w:rPr>
          <w:lang w:eastAsia="zh-CN"/>
        </w:rPr>
        <w:instrText xml:space="preserve"> REF _Ref95322356 \r \h </w:instrText>
      </w:r>
      <w:r w:rsidR="00D517C8">
        <w:rPr>
          <w:lang w:eastAsia="zh-CN"/>
        </w:rPr>
      </w:r>
      <w:r w:rsidR="00D517C8">
        <w:rPr>
          <w:lang w:eastAsia="zh-CN"/>
        </w:rPr>
        <w:fldChar w:fldCharType="separate"/>
      </w:r>
      <w:r w:rsidR="00D517C8">
        <w:rPr>
          <w:lang w:eastAsia="zh-CN"/>
        </w:rPr>
        <w:t>[1]</w:t>
      </w:r>
      <w:r w:rsidR="00D517C8">
        <w:rPr>
          <w:lang w:eastAsia="zh-CN"/>
        </w:rPr>
        <w:fldChar w:fldCharType="end"/>
      </w:r>
      <w:r w:rsidRPr="0088793B">
        <w:rPr>
          <w:lang w:eastAsia="zh-CN"/>
        </w:rPr>
        <w:t xml:space="preserve"> on </w:t>
      </w:r>
      <w:r w:rsidRPr="00A26CBF">
        <w:rPr>
          <w:lang w:eastAsia="zh-CN"/>
        </w:rPr>
        <w:t>PUCCH demodulation performance of Rel-17 NR coverage enhancement</w:t>
      </w:r>
      <w:r w:rsidRPr="0088793B">
        <w:rPr>
          <w:lang w:eastAsia="zh-CN"/>
        </w:rPr>
        <w:t xml:space="preserve"> was approved. </w:t>
      </w:r>
      <w:r w:rsidRPr="0088793B">
        <w:rPr>
          <w:lang w:val="en-US" w:eastAsia="zh-CN"/>
        </w:rPr>
        <w:t xml:space="preserve">In this contribution, </w:t>
      </w:r>
      <w:r w:rsidR="002314BE" w:rsidRPr="002314BE">
        <w:rPr>
          <w:lang w:val="en-US" w:eastAsia="zh-CN"/>
        </w:rPr>
        <w:t>we provide our initial simulation results about the BS coverage enhancement PU</w:t>
      </w:r>
      <w:r w:rsidR="002314BE">
        <w:rPr>
          <w:lang w:val="en-US" w:eastAsia="zh-CN"/>
        </w:rPr>
        <w:t>C</w:t>
      </w:r>
      <w:r w:rsidR="002314BE" w:rsidRPr="002314BE">
        <w:rPr>
          <w:lang w:val="en-US" w:eastAsia="zh-CN"/>
        </w:rPr>
        <w:t>CH demodulation requirements.</w:t>
      </w:r>
    </w:p>
    <w:p w:rsidR="002314BE" w:rsidRDefault="002314BE" w:rsidP="00D46BD4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>imulation</w:t>
      </w:r>
    </w:p>
    <w:p w:rsidR="002314BE" w:rsidRDefault="002314BE" w:rsidP="002314BE">
      <w:pPr>
        <w:pStyle w:val="2"/>
        <w:rPr>
          <w:lang w:val="en-US" w:eastAsia="zh-CN"/>
        </w:rPr>
      </w:pPr>
      <w:r w:rsidRPr="002314BE">
        <w:rPr>
          <w:lang w:val="en-US" w:eastAsia="zh-CN"/>
        </w:rPr>
        <w:t>PUCCH demodulation with Joint Channel Estimation (JCE)</w:t>
      </w:r>
    </w:p>
    <w:p w:rsidR="00A453A6" w:rsidRDefault="00A453A6" w:rsidP="00A453A6">
      <w:pPr>
        <w:pStyle w:val="TH"/>
        <w:rPr>
          <w:lang w:eastAsia="zh-CN"/>
        </w:rPr>
      </w:pPr>
      <w:r>
        <w:rPr>
          <w:lang w:eastAsia="zh-CN"/>
        </w:rPr>
        <w:t>Table 2.1-1 Simulation assumption for PUCCH JCE (common)</w:t>
      </w:r>
    </w:p>
    <w:tbl>
      <w:tblPr>
        <w:tblStyle w:val="af4"/>
        <w:tblW w:w="0" w:type="auto"/>
        <w:jc w:val="center"/>
        <w:tblLook w:val="04A0" w:firstRow="1" w:lastRow="0" w:firstColumn="1" w:lastColumn="0" w:noHBand="0" w:noVBand="1"/>
      </w:tblPr>
      <w:tblGrid>
        <w:gridCol w:w="2928"/>
        <w:gridCol w:w="6459"/>
      </w:tblGrid>
      <w:tr w:rsidR="00A453A6" w:rsidRPr="00CE226C" w:rsidTr="00063CCC">
        <w:trPr>
          <w:jc w:val="center"/>
        </w:trPr>
        <w:tc>
          <w:tcPr>
            <w:tcW w:w="0" w:type="auto"/>
            <w:vAlign w:val="center"/>
          </w:tcPr>
          <w:p w:rsidR="00A453A6" w:rsidRPr="00CE226C" w:rsidRDefault="00A453A6" w:rsidP="00063CCC">
            <w:pPr>
              <w:pStyle w:val="TAH"/>
            </w:pPr>
            <w:r w:rsidRPr="00CE226C">
              <w:rPr>
                <w:rFonts w:hint="eastAsia"/>
              </w:rPr>
              <w:t>P</w:t>
            </w:r>
            <w:r w:rsidRPr="00CE226C">
              <w:t>arameter</w:t>
            </w:r>
          </w:p>
        </w:tc>
        <w:tc>
          <w:tcPr>
            <w:tcW w:w="0" w:type="auto"/>
            <w:vAlign w:val="center"/>
          </w:tcPr>
          <w:p w:rsidR="00A453A6" w:rsidRPr="00CE226C" w:rsidRDefault="00A453A6" w:rsidP="00063CCC">
            <w:pPr>
              <w:pStyle w:val="TAH"/>
            </w:pPr>
            <w:r w:rsidRPr="00CE226C">
              <w:rPr>
                <w:rFonts w:hint="eastAsia"/>
              </w:rPr>
              <w:t>V</w:t>
            </w:r>
            <w:r w:rsidRPr="00CE226C">
              <w:t>alue</w:t>
            </w:r>
          </w:p>
        </w:tc>
      </w:tr>
      <w:tr w:rsidR="00A453A6" w:rsidRPr="00CE226C" w:rsidTr="00063CCC">
        <w:trPr>
          <w:jc w:val="center"/>
        </w:trPr>
        <w:tc>
          <w:tcPr>
            <w:tcW w:w="0" w:type="auto"/>
            <w:vAlign w:val="center"/>
          </w:tcPr>
          <w:p w:rsidR="00A453A6" w:rsidRPr="00CE226C" w:rsidRDefault="00A453A6" w:rsidP="00063CCC">
            <w:pPr>
              <w:pStyle w:val="TAC"/>
            </w:pPr>
            <w:r w:rsidRPr="002314BE">
              <w:t>Antenna configuration</w:t>
            </w:r>
          </w:p>
        </w:tc>
        <w:tc>
          <w:tcPr>
            <w:tcW w:w="0" w:type="auto"/>
            <w:vAlign w:val="center"/>
          </w:tcPr>
          <w:p w:rsidR="00A453A6" w:rsidRPr="00CE226C" w:rsidRDefault="00A453A6" w:rsidP="00063CCC">
            <w:pPr>
              <w:pStyle w:val="TAC"/>
            </w:pPr>
            <w:r w:rsidRPr="002314BE">
              <w:t>1T2R</w:t>
            </w:r>
          </w:p>
        </w:tc>
      </w:tr>
      <w:tr w:rsidR="00A453A6" w:rsidRPr="00CE226C" w:rsidTr="00063CCC">
        <w:trPr>
          <w:jc w:val="center"/>
        </w:trPr>
        <w:tc>
          <w:tcPr>
            <w:tcW w:w="0" w:type="auto"/>
            <w:vAlign w:val="center"/>
          </w:tcPr>
          <w:p w:rsidR="00A453A6" w:rsidRPr="002314BE" w:rsidRDefault="00A453A6" w:rsidP="00063CCC">
            <w:pPr>
              <w:pStyle w:val="TAC"/>
            </w:pPr>
            <w:r w:rsidRPr="002314BE">
              <w:t>PUCCH format</w:t>
            </w:r>
          </w:p>
        </w:tc>
        <w:tc>
          <w:tcPr>
            <w:tcW w:w="0" w:type="auto"/>
            <w:vAlign w:val="center"/>
          </w:tcPr>
          <w:p w:rsidR="00A453A6" w:rsidRPr="002314BE" w:rsidRDefault="00A453A6" w:rsidP="00063CCC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PF1 and </w:t>
            </w:r>
            <w:r w:rsidRPr="00A453A6">
              <w:rPr>
                <w:rFonts w:eastAsiaTheme="minorEastAsia"/>
                <w:lang w:eastAsia="zh-CN"/>
              </w:rPr>
              <w:t>PF3</w:t>
            </w:r>
          </w:p>
        </w:tc>
      </w:tr>
      <w:tr w:rsidR="00A453A6" w:rsidRPr="00CE226C" w:rsidTr="00063CCC">
        <w:trPr>
          <w:jc w:val="center"/>
        </w:trPr>
        <w:tc>
          <w:tcPr>
            <w:tcW w:w="0" w:type="auto"/>
            <w:vAlign w:val="center"/>
          </w:tcPr>
          <w:p w:rsidR="00A453A6" w:rsidRPr="00CE226C" w:rsidRDefault="00A453A6" w:rsidP="00063CCC">
            <w:pPr>
              <w:pStyle w:val="TAC"/>
            </w:pPr>
            <w:r w:rsidRPr="002314BE">
              <w:t>Actual TDW length</w:t>
            </w:r>
          </w:p>
        </w:tc>
        <w:tc>
          <w:tcPr>
            <w:tcW w:w="0" w:type="auto"/>
            <w:vAlign w:val="center"/>
          </w:tcPr>
          <w:p w:rsidR="00A453A6" w:rsidRPr="00CE226C" w:rsidRDefault="00A453A6" w:rsidP="00063CCC">
            <w:pPr>
              <w:pStyle w:val="TAC"/>
            </w:pPr>
            <w:r w:rsidRPr="002314BE">
              <w:t>2/4/8 for FDD, 2 for TDD</w:t>
            </w:r>
          </w:p>
        </w:tc>
      </w:tr>
      <w:tr w:rsidR="00A453A6" w:rsidRPr="00CE226C" w:rsidTr="00063CCC">
        <w:trPr>
          <w:jc w:val="center"/>
        </w:trPr>
        <w:tc>
          <w:tcPr>
            <w:tcW w:w="0" w:type="auto"/>
            <w:vAlign w:val="center"/>
          </w:tcPr>
          <w:p w:rsidR="00A453A6" w:rsidRPr="00CE226C" w:rsidRDefault="00A453A6" w:rsidP="00063CCC">
            <w:pPr>
              <w:pStyle w:val="TAC"/>
            </w:pPr>
            <w:r w:rsidRPr="00CE226C">
              <w:t>Configured TDW number</w:t>
            </w:r>
          </w:p>
        </w:tc>
        <w:tc>
          <w:tcPr>
            <w:tcW w:w="0" w:type="auto"/>
            <w:vAlign w:val="center"/>
          </w:tcPr>
          <w:p w:rsidR="00A453A6" w:rsidRPr="00CE226C" w:rsidRDefault="00A453A6" w:rsidP="00063CCC">
            <w:pPr>
              <w:pStyle w:val="TAC"/>
            </w:pPr>
            <w:r w:rsidRPr="00CE226C">
              <w:t>same as the aTDW length</w:t>
            </w:r>
          </w:p>
        </w:tc>
      </w:tr>
      <w:tr w:rsidR="00A453A6" w:rsidRPr="00CE226C" w:rsidTr="00063CCC">
        <w:trPr>
          <w:jc w:val="center"/>
        </w:trPr>
        <w:tc>
          <w:tcPr>
            <w:tcW w:w="0" w:type="auto"/>
            <w:vAlign w:val="center"/>
          </w:tcPr>
          <w:p w:rsidR="00A453A6" w:rsidRPr="00CE226C" w:rsidRDefault="00A453A6" w:rsidP="00063CCC">
            <w:pPr>
              <w:pStyle w:val="TAC"/>
            </w:pPr>
            <w:r w:rsidRPr="002314BE">
              <w:t>Number of repetitions</w:t>
            </w:r>
          </w:p>
        </w:tc>
        <w:tc>
          <w:tcPr>
            <w:tcW w:w="0" w:type="auto"/>
            <w:vAlign w:val="center"/>
          </w:tcPr>
          <w:p w:rsidR="00A453A6" w:rsidRPr="00CE226C" w:rsidRDefault="00A453A6" w:rsidP="00063CCC">
            <w:pPr>
              <w:pStyle w:val="TAC"/>
              <w:rPr>
                <w:rFonts w:eastAsiaTheme="minorEastAsia"/>
                <w:lang w:eastAsia="zh-CN"/>
              </w:rPr>
            </w:pPr>
            <w:r w:rsidRPr="002314BE">
              <w:rPr>
                <w:rFonts w:eastAsiaTheme="minorEastAsia"/>
                <w:lang w:eastAsia="zh-CN"/>
              </w:rPr>
              <w:t>Same with aTDW length</w:t>
            </w:r>
          </w:p>
        </w:tc>
      </w:tr>
      <w:tr w:rsidR="00A453A6" w:rsidRPr="00CE226C" w:rsidTr="00063CCC">
        <w:trPr>
          <w:jc w:val="center"/>
        </w:trPr>
        <w:tc>
          <w:tcPr>
            <w:tcW w:w="0" w:type="auto"/>
            <w:vAlign w:val="center"/>
          </w:tcPr>
          <w:p w:rsidR="00A453A6" w:rsidRPr="00CE226C" w:rsidRDefault="00A453A6" w:rsidP="00063CCC">
            <w:pPr>
              <w:pStyle w:val="TAC"/>
            </w:pPr>
            <w:r w:rsidRPr="002314BE">
              <w:t>Frequency hopping</w:t>
            </w:r>
          </w:p>
        </w:tc>
        <w:tc>
          <w:tcPr>
            <w:tcW w:w="0" w:type="auto"/>
            <w:vAlign w:val="center"/>
          </w:tcPr>
          <w:p w:rsidR="00A453A6" w:rsidRPr="00CE226C" w:rsidRDefault="00A453A6" w:rsidP="00063CCC">
            <w:pPr>
              <w:pStyle w:val="TAC"/>
            </w:pPr>
            <w:r>
              <w:t>Disabled</w:t>
            </w:r>
          </w:p>
        </w:tc>
      </w:tr>
      <w:tr w:rsidR="00A453A6" w:rsidRPr="00CE226C" w:rsidTr="00063CCC">
        <w:trPr>
          <w:jc w:val="center"/>
        </w:trPr>
        <w:tc>
          <w:tcPr>
            <w:tcW w:w="0" w:type="auto"/>
            <w:vAlign w:val="center"/>
          </w:tcPr>
          <w:p w:rsidR="00A453A6" w:rsidRPr="00CE226C" w:rsidRDefault="00A453A6" w:rsidP="00063CCC">
            <w:pPr>
              <w:pStyle w:val="TAC"/>
            </w:pPr>
            <w:r w:rsidRPr="00CE226C">
              <w:t>TDD UL-DL pattern</w:t>
            </w:r>
          </w:p>
        </w:tc>
        <w:tc>
          <w:tcPr>
            <w:tcW w:w="0" w:type="auto"/>
            <w:vAlign w:val="center"/>
          </w:tcPr>
          <w:p w:rsidR="00A453A6" w:rsidRPr="00CE226C" w:rsidRDefault="00A453A6" w:rsidP="00063CCC">
            <w:pPr>
              <w:pStyle w:val="TAC"/>
            </w:pPr>
            <w:r w:rsidRPr="00CE226C">
              <w:t>7D1S2U, S=6D:4G:4U for TDD 30kHz</w:t>
            </w:r>
          </w:p>
        </w:tc>
      </w:tr>
      <w:tr w:rsidR="00A453A6" w:rsidRPr="00CE226C" w:rsidTr="00063CCC">
        <w:trPr>
          <w:jc w:val="center"/>
        </w:trPr>
        <w:tc>
          <w:tcPr>
            <w:tcW w:w="0" w:type="auto"/>
            <w:vAlign w:val="center"/>
          </w:tcPr>
          <w:p w:rsidR="00A453A6" w:rsidRPr="00CE226C" w:rsidRDefault="00A453A6" w:rsidP="00063CCC">
            <w:pPr>
              <w:pStyle w:val="TAC"/>
            </w:pPr>
            <w:r w:rsidRPr="002314BE">
              <w:t>Phase and power offset modelling</w:t>
            </w:r>
          </w:p>
        </w:tc>
        <w:tc>
          <w:tcPr>
            <w:tcW w:w="0" w:type="auto"/>
            <w:vAlign w:val="center"/>
          </w:tcPr>
          <w:p w:rsidR="00A453A6" w:rsidRPr="00CE226C" w:rsidRDefault="00A453A6" w:rsidP="00063CCC">
            <w:pPr>
              <w:pStyle w:val="TAC"/>
            </w:pPr>
            <w:r w:rsidRPr="002314BE">
              <w:t>N/A</w:t>
            </w:r>
          </w:p>
        </w:tc>
      </w:tr>
      <w:tr w:rsidR="00A453A6" w:rsidRPr="00CE226C" w:rsidTr="00063CCC">
        <w:trPr>
          <w:jc w:val="center"/>
        </w:trPr>
        <w:tc>
          <w:tcPr>
            <w:tcW w:w="0" w:type="auto"/>
            <w:vAlign w:val="center"/>
          </w:tcPr>
          <w:p w:rsidR="00A453A6" w:rsidRPr="00CE226C" w:rsidRDefault="00A453A6" w:rsidP="00063CCC">
            <w:pPr>
              <w:pStyle w:val="TAC"/>
            </w:pPr>
            <w:r w:rsidRPr="002314BE">
              <w:t>Bit payload</w:t>
            </w:r>
          </w:p>
        </w:tc>
        <w:tc>
          <w:tcPr>
            <w:tcW w:w="0" w:type="auto"/>
            <w:vAlign w:val="center"/>
          </w:tcPr>
          <w:p w:rsidR="00A453A6" w:rsidRPr="00CE226C" w:rsidRDefault="00A453A6" w:rsidP="00063CCC">
            <w:pPr>
              <w:pStyle w:val="TAC"/>
            </w:pPr>
            <w:r>
              <w:t>2bits for PF1, 16 bits for PF3</w:t>
            </w:r>
          </w:p>
        </w:tc>
      </w:tr>
      <w:tr w:rsidR="00A453A6" w:rsidRPr="00CE226C" w:rsidTr="00063CCC">
        <w:trPr>
          <w:jc w:val="center"/>
        </w:trPr>
        <w:tc>
          <w:tcPr>
            <w:tcW w:w="0" w:type="auto"/>
            <w:vAlign w:val="center"/>
          </w:tcPr>
          <w:p w:rsidR="00A453A6" w:rsidRPr="00CE226C" w:rsidRDefault="00A453A6" w:rsidP="00063CCC">
            <w:pPr>
              <w:pStyle w:val="TAC"/>
            </w:pPr>
            <w:r w:rsidRPr="002314BE">
              <w:t>Resource allocation</w:t>
            </w:r>
          </w:p>
        </w:tc>
        <w:tc>
          <w:tcPr>
            <w:tcW w:w="0" w:type="auto"/>
            <w:vAlign w:val="center"/>
          </w:tcPr>
          <w:p w:rsidR="00A453A6" w:rsidRDefault="00A453A6" w:rsidP="00063CCC">
            <w:pPr>
              <w:pStyle w:val="TAC"/>
            </w:pPr>
            <w:r w:rsidRPr="002314BE">
              <w:t>14 symbols and 1 PRB</w:t>
            </w:r>
          </w:p>
        </w:tc>
      </w:tr>
      <w:tr w:rsidR="00A453A6" w:rsidRPr="00CE226C" w:rsidTr="00063CCC">
        <w:trPr>
          <w:jc w:val="center"/>
        </w:trPr>
        <w:tc>
          <w:tcPr>
            <w:tcW w:w="0" w:type="auto"/>
            <w:vAlign w:val="center"/>
          </w:tcPr>
          <w:p w:rsidR="00A453A6" w:rsidRPr="002314BE" w:rsidRDefault="00A453A6" w:rsidP="00063CCC">
            <w:pPr>
              <w:pStyle w:val="TAC"/>
            </w:pPr>
            <w:r>
              <w:t xml:space="preserve">Additional </w:t>
            </w:r>
            <w:r w:rsidRPr="002314BE">
              <w:t>MRS configuration</w:t>
            </w:r>
          </w:p>
        </w:tc>
        <w:tc>
          <w:tcPr>
            <w:tcW w:w="0" w:type="auto"/>
            <w:vAlign w:val="center"/>
          </w:tcPr>
          <w:p w:rsidR="00A453A6" w:rsidRPr="002314BE" w:rsidRDefault="00A453A6" w:rsidP="00063CCC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D</w:t>
            </w:r>
            <w:r>
              <w:rPr>
                <w:rFonts w:eastAsiaTheme="minorEastAsia"/>
                <w:lang w:eastAsia="zh-CN"/>
              </w:rPr>
              <w:t>isabled for PF3</w:t>
            </w:r>
          </w:p>
        </w:tc>
      </w:tr>
      <w:tr w:rsidR="00A453A6" w:rsidRPr="00CE226C" w:rsidTr="00063CCC">
        <w:trPr>
          <w:jc w:val="center"/>
        </w:trPr>
        <w:tc>
          <w:tcPr>
            <w:tcW w:w="0" w:type="auto"/>
            <w:vAlign w:val="center"/>
          </w:tcPr>
          <w:p w:rsidR="00A453A6" w:rsidRDefault="00A453A6" w:rsidP="00063CCC">
            <w:pPr>
              <w:pStyle w:val="TAC"/>
            </w:pPr>
            <w:r w:rsidRPr="00217008">
              <w:t>Propagation condition</w:t>
            </w:r>
          </w:p>
        </w:tc>
        <w:tc>
          <w:tcPr>
            <w:tcW w:w="0" w:type="auto"/>
            <w:vAlign w:val="center"/>
          </w:tcPr>
          <w:p w:rsidR="00A453A6" w:rsidRDefault="00A453A6" w:rsidP="00063CCC">
            <w:pPr>
              <w:pStyle w:val="TAC"/>
              <w:rPr>
                <w:rFonts w:eastAsiaTheme="minorEastAsia"/>
                <w:lang w:eastAsia="zh-CN"/>
              </w:rPr>
            </w:pPr>
            <w:r w:rsidRPr="001370EB">
              <w:rPr>
                <w:rFonts w:eastAsiaTheme="minorEastAsia"/>
                <w:lang w:eastAsia="zh-CN"/>
              </w:rPr>
              <w:t>TDLC300-100 Low</w:t>
            </w:r>
          </w:p>
        </w:tc>
      </w:tr>
      <w:tr w:rsidR="00A453A6" w:rsidRPr="00CE226C" w:rsidTr="00063CCC">
        <w:trPr>
          <w:jc w:val="center"/>
        </w:trPr>
        <w:tc>
          <w:tcPr>
            <w:tcW w:w="0" w:type="auto"/>
            <w:vAlign w:val="center"/>
          </w:tcPr>
          <w:p w:rsidR="00A453A6" w:rsidRPr="00CE226C" w:rsidRDefault="00A453A6" w:rsidP="00063CCC">
            <w:pPr>
              <w:pStyle w:val="TAC"/>
              <w:rPr>
                <w:rFonts w:eastAsiaTheme="minorEastAsia"/>
                <w:lang w:eastAsia="zh-CN"/>
              </w:rPr>
            </w:pPr>
            <w:r w:rsidRPr="00CE226C">
              <w:rPr>
                <w:rFonts w:eastAsiaTheme="minorEastAsia"/>
                <w:lang w:eastAsia="zh-CN"/>
              </w:rPr>
              <w:t>Test metric</w:t>
            </w:r>
          </w:p>
        </w:tc>
        <w:tc>
          <w:tcPr>
            <w:tcW w:w="0" w:type="auto"/>
            <w:vAlign w:val="center"/>
          </w:tcPr>
          <w:p w:rsidR="00A453A6" w:rsidRDefault="00A453A6" w:rsidP="00063CCC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PF1: </w:t>
            </w:r>
            <w:r w:rsidRPr="002314BE">
              <w:rPr>
                <w:rFonts w:eastAsiaTheme="minorEastAsia"/>
                <w:lang w:eastAsia="zh-CN"/>
              </w:rPr>
              <w:t>NACK to ACK</w:t>
            </w:r>
            <w:r>
              <w:t xml:space="preserve"> </w:t>
            </w:r>
            <w:r w:rsidRPr="002314BE">
              <w:rPr>
                <w:rFonts w:eastAsiaTheme="minorEastAsia"/>
                <w:lang w:eastAsia="zh-CN"/>
              </w:rPr>
              <w:t xml:space="preserve">probability </w:t>
            </w:r>
            <w:r>
              <w:rPr>
                <w:rFonts w:eastAsiaTheme="minorEastAsia"/>
                <w:lang w:eastAsia="zh-CN"/>
              </w:rPr>
              <w:t xml:space="preserve">&lt; 0.1%, </w:t>
            </w:r>
            <w:r w:rsidRPr="002314BE">
              <w:rPr>
                <w:rFonts w:eastAsiaTheme="minorEastAsia"/>
                <w:lang w:eastAsia="zh-CN"/>
              </w:rPr>
              <w:t>ACK missed detection probability</w:t>
            </w:r>
            <w:r>
              <w:rPr>
                <w:rFonts w:eastAsiaTheme="minorEastAsia"/>
                <w:lang w:eastAsia="zh-CN"/>
              </w:rPr>
              <w:t xml:space="preserve"> &lt; 1%</w:t>
            </w:r>
          </w:p>
          <w:p w:rsidR="00A453A6" w:rsidRDefault="00A453A6" w:rsidP="00063CCC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P</w:t>
            </w:r>
            <w:r>
              <w:rPr>
                <w:rFonts w:eastAsiaTheme="minorEastAsia"/>
                <w:lang w:eastAsia="zh-CN"/>
              </w:rPr>
              <w:t xml:space="preserve">F3: </w:t>
            </w:r>
            <w:r w:rsidRPr="00F10E0F">
              <w:rPr>
                <w:rFonts w:eastAsiaTheme="minorEastAsia"/>
                <w:lang w:eastAsia="zh-CN"/>
              </w:rPr>
              <w:t>UCI block error probability</w:t>
            </w:r>
            <w:r>
              <w:rPr>
                <w:rFonts w:eastAsiaTheme="minorEastAsia"/>
                <w:lang w:eastAsia="zh-CN"/>
              </w:rPr>
              <w:t xml:space="preserve"> &lt; 1%</w:t>
            </w:r>
          </w:p>
        </w:tc>
      </w:tr>
    </w:tbl>
    <w:p w:rsidR="00A453A6" w:rsidRPr="00A453A6" w:rsidRDefault="00A453A6" w:rsidP="00A453A6">
      <w:pPr>
        <w:rPr>
          <w:lang w:eastAsia="zh-CN"/>
        </w:rPr>
      </w:pPr>
    </w:p>
    <w:p w:rsidR="00A453A6" w:rsidRPr="00A453A6" w:rsidRDefault="00A453A6" w:rsidP="00A453A6">
      <w:pPr>
        <w:pStyle w:val="3"/>
        <w:rPr>
          <w:lang w:val="en-US" w:eastAsia="zh-CN"/>
        </w:rPr>
      </w:pPr>
      <w:r>
        <w:rPr>
          <w:rFonts w:hint="eastAsia"/>
          <w:lang w:val="en-US" w:eastAsia="zh-CN"/>
        </w:rPr>
        <w:t>P</w:t>
      </w:r>
      <w:r>
        <w:rPr>
          <w:lang w:val="en-US" w:eastAsia="zh-CN"/>
        </w:rPr>
        <w:t>UCCH format 1</w:t>
      </w:r>
    </w:p>
    <w:p w:rsidR="002314BE" w:rsidRDefault="002314BE" w:rsidP="002314BE">
      <w:pPr>
        <w:rPr>
          <w:lang w:eastAsia="zh-CN"/>
        </w:rPr>
      </w:pPr>
      <w:r>
        <w:rPr>
          <w:lang w:val="en-US" w:eastAsia="zh-CN"/>
        </w:rPr>
        <w:t xml:space="preserve">Here we provide the initial simulation results for </w:t>
      </w:r>
      <w:r w:rsidRPr="00D0628A">
        <w:rPr>
          <w:lang w:eastAsia="zh-CN"/>
        </w:rPr>
        <w:t>PU</w:t>
      </w:r>
      <w:r>
        <w:rPr>
          <w:lang w:eastAsia="zh-CN"/>
        </w:rPr>
        <w:t>C</w:t>
      </w:r>
      <w:r w:rsidRPr="00D0628A">
        <w:rPr>
          <w:lang w:eastAsia="zh-CN"/>
        </w:rPr>
        <w:t>CH</w:t>
      </w:r>
      <w:r w:rsidR="00A453A6">
        <w:rPr>
          <w:lang w:eastAsia="zh-CN"/>
        </w:rPr>
        <w:t xml:space="preserve"> format 1</w:t>
      </w:r>
      <w:r w:rsidRPr="00D0628A">
        <w:rPr>
          <w:lang w:eastAsia="zh-CN"/>
        </w:rPr>
        <w:t xml:space="preserve"> </w:t>
      </w:r>
      <w:r>
        <w:rPr>
          <w:lang w:eastAsia="zh-CN"/>
        </w:rPr>
        <w:t>JCE for alignment, as shown in Table 2.</w:t>
      </w:r>
      <w:r w:rsidR="00A453A6">
        <w:rPr>
          <w:lang w:eastAsia="zh-CN"/>
        </w:rPr>
        <w:t>1.1</w:t>
      </w:r>
      <w:r>
        <w:rPr>
          <w:lang w:eastAsia="zh-CN"/>
        </w:rPr>
        <w:t>-</w:t>
      </w:r>
      <w:r w:rsidR="00A453A6">
        <w:rPr>
          <w:lang w:eastAsia="zh-CN"/>
        </w:rPr>
        <w:t>2</w:t>
      </w:r>
      <w:r>
        <w:rPr>
          <w:lang w:eastAsia="zh-CN"/>
        </w:rPr>
        <w:t xml:space="preserve"> and Figure 2.</w:t>
      </w:r>
      <w:r w:rsidR="00A453A6">
        <w:rPr>
          <w:lang w:eastAsia="zh-CN"/>
        </w:rPr>
        <w:t>1.1</w:t>
      </w:r>
      <w:r>
        <w:rPr>
          <w:lang w:eastAsia="zh-CN"/>
        </w:rPr>
        <w:t>-1, based on s</w:t>
      </w:r>
      <w:r w:rsidRPr="00A236CC">
        <w:rPr>
          <w:lang w:eastAsia="zh-CN"/>
        </w:rPr>
        <w:t xml:space="preserve">imulation assumption </w:t>
      </w:r>
      <w:r>
        <w:rPr>
          <w:lang w:eastAsia="zh-CN"/>
        </w:rPr>
        <w:t xml:space="preserve">as shown in </w:t>
      </w:r>
      <w:r w:rsidR="00A453A6" w:rsidRPr="00A453A6">
        <w:rPr>
          <w:lang w:eastAsia="zh-CN"/>
        </w:rPr>
        <w:t>Table 2.1.1</w:t>
      </w:r>
      <w:r w:rsidR="00A453A6">
        <w:rPr>
          <w:lang w:eastAsia="zh-CN"/>
        </w:rPr>
        <w:t xml:space="preserve"> and </w:t>
      </w:r>
      <w:r>
        <w:rPr>
          <w:lang w:eastAsia="zh-CN"/>
        </w:rPr>
        <w:t>Table 2.</w:t>
      </w:r>
      <w:r w:rsidR="00A453A6">
        <w:rPr>
          <w:lang w:eastAsia="zh-CN"/>
        </w:rPr>
        <w:t>1.1</w:t>
      </w:r>
      <w:r>
        <w:rPr>
          <w:lang w:eastAsia="zh-CN"/>
        </w:rPr>
        <w:t>-1.</w:t>
      </w:r>
    </w:p>
    <w:p w:rsidR="00F10E0F" w:rsidRPr="00F10E0F" w:rsidRDefault="00F10E0F" w:rsidP="00F10E0F">
      <w:pPr>
        <w:keepNext/>
        <w:keepLines/>
        <w:spacing w:before="60"/>
        <w:jc w:val="center"/>
        <w:rPr>
          <w:rFonts w:ascii="Arial" w:hAnsi="Arial" w:cs="Arial"/>
          <w:b/>
          <w:lang w:val="x-none" w:eastAsia="zh-CN"/>
        </w:rPr>
      </w:pPr>
      <w:r w:rsidRPr="00F10E0F">
        <w:rPr>
          <w:rFonts w:ascii="Arial" w:hAnsi="Arial" w:cs="Arial"/>
          <w:b/>
          <w:lang w:val="x-none" w:eastAsia="zh-CN"/>
        </w:rPr>
        <w:t>Table 2.</w:t>
      </w:r>
      <w:r w:rsidR="00A453A6">
        <w:rPr>
          <w:rFonts w:ascii="Arial" w:hAnsi="Arial" w:cs="Arial"/>
          <w:b/>
          <w:lang w:val="x-none" w:eastAsia="zh-CN"/>
        </w:rPr>
        <w:t>1.1</w:t>
      </w:r>
      <w:r w:rsidRPr="00F10E0F">
        <w:rPr>
          <w:rFonts w:ascii="Arial" w:hAnsi="Arial" w:cs="Arial"/>
          <w:b/>
          <w:lang w:val="x-none" w:eastAsia="zh-CN"/>
        </w:rPr>
        <w:t>-</w:t>
      </w:r>
      <w:r w:rsidR="00A453A6">
        <w:rPr>
          <w:rFonts w:ascii="Arial" w:hAnsi="Arial" w:cs="Arial"/>
          <w:b/>
          <w:lang w:val="x-none" w:eastAsia="zh-CN"/>
        </w:rPr>
        <w:t>1</w:t>
      </w:r>
      <w:r w:rsidRPr="00F10E0F">
        <w:rPr>
          <w:rFonts w:ascii="Arial" w:hAnsi="Arial" w:cs="Arial"/>
          <w:b/>
          <w:lang w:val="x-none" w:eastAsia="zh-CN"/>
        </w:rPr>
        <w:t xml:space="preserve"> Simulation assumption for PUCCH JCE (</w:t>
      </w:r>
      <w:r>
        <w:rPr>
          <w:rFonts w:ascii="Arial" w:hAnsi="Arial" w:cs="Arial"/>
          <w:b/>
          <w:lang w:val="x-none" w:eastAsia="zh-CN"/>
        </w:rPr>
        <w:t>PF1</w:t>
      </w:r>
      <w:r w:rsidRPr="00F10E0F">
        <w:rPr>
          <w:rFonts w:ascii="Arial" w:hAnsi="Arial" w:cs="Arial"/>
          <w:b/>
          <w:lang w:val="x-none" w:eastAsia="zh-CN"/>
        </w:rPr>
        <w:t>)</w:t>
      </w:r>
    </w:p>
    <w:p w:rsidR="00F10E0F" w:rsidRPr="00F10E0F" w:rsidRDefault="00F10E0F" w:rsidP="002314BE">
      <w:pPr>
        <w:rPr>
          <w:lang w:val="x-none"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18"/>
        <w:gridCol w:w="767"/>
      </w:tblGrid>
      <w:tr w:rsidR="002314BE" w:rsidRPr="002314BE" w:rsidTr="00F10E0F">
        <w:trPr>
          <w:cantSplit/>
          <w:jc w:val="center"/>
        </w:trPr>
        <w:tc>
          <w:tcPr>
            <w:tcW w:w="0" w:type="auto"/>
            <w:vAlign w:val="center"/>
          </w:tcPr>
          <w:p w:rsidR="002314BE" w:rsidRPr="002314BE" w:rsidRDefault="002314BE" w:rsidP="00F10E0F">
            <w:pPr>
              <w:pStyle w:val="TAH"/>
              <w:rPr>
                <w:rFonts w:eastAsia="?? ??"/>
              </w:rPr>
            </w:pPr>
            <w:r w:rsidRPr="002314BE">
              <w:rPr>
                <w:rFonts w:eastAsia="?? ??"/>
              </w:rPr>
              <w:lastRenderedPageBreak/>
              <w:t>Parameter</w:t>
            </w:r>
          </w:p>
        </w:tc>
        <w:tc>
          <w:tcPr>
            <w:tcW w:w="0" w:type="auto"/>
            <w:vAlign w:val="center"/>
          </w:tcPr>
          <w:p w:rsidR="002314BE" w:rsidRPr="002314BE" w:rsidRDefault="002314BE" w:rsidP="00F10E0F">
            <w:pPr>
              <w:pStyle w:val="TAH"/>
              <w:rPr>
                <w:rFonts w:eastAsia="?? ??"/>
              </w:rPr>
            </w:pPr>
            <w:r w:rsidRPr="002314BE">
              <w:rPr>
                <w:rFonts w:eastAsia="?? ??"/>
              </w:rPr>
              <w:t>Test</w:t>
            </w:r>
          </w:p>
        </w:tc>
      </w:tr>
      <w:tr w:rsidR="002314BE" w:rsidRPr="002314BE" w:rsidTr="00F10E0F">
        <w:trPr>
          <w:cantSplit/>
          <w:jc w:val="center"/>
        </w:trPr>
        <w:tc>
          <w:tcPr>
            <w:tcW w:w="0" w:type="auto"/>
            <w:vAlign w:val="center"/>
          </w:tcPr>
          <w:p w:rsidR="002314BE" w:rsidRPr="002314BE" w:rsidRDefault="002314BE" w:rsidP="00F10E0F">
            <w:pPr>
              <w:pStyle w:val="TAC"/>
            </w:pPr>
            <w:r w:rsidRPr="002314BE">
              <w:t>First PRB prior to frequency hopping</w:t>
            </w:r>
          </w:p>
        </w:tc>
        <w:tc>
          <w:tcPr>
            <w:tcW w:w="0" w:type="auto"/>
            <w:vAlign w:val="center"/>
          </w:tcPr>
          <w:p w:rsidR="002314BE" w:rsidRPr="002314BE" w:rsidRDefault="002314BE" w:rsidP="00F10E0F">
            <w:pPr>
              <w:pStyle w:val="TAC"/>
              <w:rPr>
                <w:rFonts w:eastAsia="?? ??"/>
              </w:rPr>
            </w:pPr>
            <w:r w:rsidRPr="002314BE">
              <w:rPr>
                <w:rFonts w:eastAsia="?? ??"/>
              </w:rPr>
              <w:t>0</w:t>
            </w:r>
          </w:p>
        </w:tc>
      </w:tr>
      <w:tr w:rsidR="002314BE" w:rsidRPr="002314BE" w:rsidTr="00F10E0F">
        <w:trPr>
          <w:cantSplit/>
          <w:jc w:val="center"/>
        </w:trPr>
        <w:tc>
          <w:tcPr>
            <w:tcW w:w="0" w:type="auto"/>
            <w:vAlign w:val="center"/>
          </w:tcPr>
          <w:p w:rsidR="002314BE" w:rsidRPr="002314BE" w:rsidRDefault="002314BE" w:rsidP="00F10E0F">
            <w:pPr>
              <w:pStyle w:val="TAC"/>
            </w:pPr>
            <w:r w:rsidRPr="002314BE">
              <w:t>Group and sequence hopping</w:t>
            </w:r>
          </w:p>
        </w:tc>
        <w:tc>
          <w:tcPr>
            <w:tcW w:w="0" w:type="auto"/>
            <w:vAlign w:val="center"/>
          </w:tcPr>
          <w:p w:rsidR="002314BE" w:rsidRPr="002314BE" w:rsidRDefault="002314BE" w:rsidP="00F10E0F">
            <w:pPr>
              <w:pStyle w:val="TAC"/>
              <w:rPr>
                <w:rFonts w:eastAsia="?? ??"/>
              </w:rPr>
            </w:pPr>
            <w:r w:rsidRPr="002314BE">
              <w:rPr>
                <w:rFonts w:eastAsia="?? ??"/>
              </w:rPr>
              <w:t>neither</w:t>
            </w:r>
          </w:p>
        </w:tc>
      </w:tr>
      <w:tr w:rsidR="002314BE" w:rsidRPr="002314BE" w:rsidTr="00F10E0F">
        <w:trPr>
          <w:cantSplit/>
          <w:jc w:val="center"/>
        </w:trPr>
        <w:tc>
          <w:tcPr>
            <w:tcW w:w="0" w:type="auto"/>
            <w:vAlign w:val="center"/>
          </w:tcPr>
          <w:p w:rsidR="002314BE" w:rsidRPr="002314BE" w:rsidRDefault="002314BE" w:rsidP="00F10E0F">
            <w:pPr>
              <w:pStyle w:val="TAC"/>
            </w:pPr>
            <w:r w:rsidRPr="002314BE">
              <w:t>Hopping ID</w:t>
            </w:r>
          </w:p>
        </w:tc>
        <w:tc>
          <w:tcPr>
            <w:tcW w:w="0" w:type="auto"/>
            <w:vAlign w:val="center"/>
          </w:tcPr>
          <w:p w:rsidR="002314BE" w:rsidRPr="002314BE" w:rsidRDefault="002314BE" w:rsidP="00F10E0F">
            <w:pPr>
              <w:pStyle w:val="TAC"/>
              <w:rPr>
                <w:rFonts w:eastAsia="?? ??"/>
              </w:rPr>
            </w:pPr>
            <w:r w:rsidRPr="002314BE">
              <w:rPr>
                <w:rFonts w:eastAsia="?? ??"/>
              </w:rPr>
              <w:t>0</w:t>
            </w:r>
          </w:p>
        </w:tc>
      </w:tr>
      <w:tr w:rsidR="002314BE" w:rsidRPr="002314BE" w:rsidTr="00F10E0F">
        <w:trPr>
          <w:cantSplit/>
          <w:jc w:val="center"/>
        </w:trPr>
        <w:tc>
          <w:tcPr>
            <w:tcW w:w="0" w:type="auto"/>
            <w:vAlign w:val="center"/>
          </w:tcPr>
          <w:p w:rsidR="002314BE" w:rsidRPr="002314BE" w:rsidRDefault="002314BE" w:rsidP="00F10E0F">
            <w:pPr>
              <w:pStyle w:val="TAC"/>
            </w:pPr>
            <w:r w:rsidRPr="002314BE">
              <w:t>Initial cyclic shift</w:t>
            </w:r>
          </w:p>
        </w:tc>
        <w:tc>
          <w:tcPr>
            <w:tcW w:w="0" w:type="auto"/>
            <w:vAlign w:val="center"/>
          </w:tcPr>
          <w:p w:rsidR="002314BE" w:rsidRPr="002314BE" w:rsidRDefault="002314BE" w:rsidP="00F10E0F">
            <w:pPr>
              <w:pStyle w:val="TAC"/>
              <w:rPr>
                <w:rFonts w:eastAsia="?? ??"/>
              </w:rPr>
            </w:pPr>
            <w:r w:rsidRPr="002314BE">
              <w:rPr>
                <w:rFonts w:eastAsia="?? ??"/>
              </w:rPr>
              <w:t>0</w:t>
            </w:r>
          </w:p>
        </w:tc>
      </w:tr>
      <w:tr w:rsidR="002314BE" w:rsidRPr="002314BE" w:rsidTr="00F10E0F">
        <w:trPr>
          <w:cantSplit/>
          <w:jc w:val="center"/>
        </w:trPr>
        <w:tc>
          <w:tcPr>
            <w:tcW w:w="0" w:type="auto"/>
            <w:vAlign w:val="center"/>
          </w:tcPr>
          <w:p w:rsidR="002314BE" w:rsidRPr="002314BE" w:rsidRDefault="002314BE" w:rsidP="00F10E0F">
            <w:pPr>
              <w:pStyle w:val="TAC"/>
            </w:pPr>
            <w:r w:rsidRPr="002314BE">
              <w:t>First symbol</w:t>
            </w:r>
          </w:p>
        </w:tc>
        <w:tc>
          <w:tcPr>
            <w:tcW w:w="0" w:type="auto"/>
            <w:vAlign w:val="center"/>
          </w:tcPr>
          <w:p w:rsidR="002314BE" w:rsidRPr="002314BE" w:rsidRDefault="002314BE" w:rsidP="00F10E0F">
            <w:pPr>
              <w:pStyle w:val="TAC"/>
              <w:rPr>
                <w:rFonts w:eastAsia="?? ??"/>
              </w:rPr>
            </w:pPr>
            <w:r w:rsidRPr="002314BE">
              <w:rPr>
                <w:rFonts w:eastAsia="?? ??"/>
              </w:rPr>
              <w:t>0</w:t>
            </w:r>
          </w:p>
        </w:tc>
      </w:tr>
      <w:tr w:rsidR="002314BE" w:rsidRPr="002314BE" w:rsidTr="00F10E0F">
        <w:trPr>
          <w:cantSplit/>
          <w:jc w:val="center"/>
        </w:trPr>
        <w:tc>
          <w:tcPr>
            <w:tcW w:w="0" w:type="auto"/>
            <w:vAlign w:val="center"/>
          </w:tcPr>
          <w:p w:rsidR="002314BE" w:rsidRPr="002314BE" w:rsidRDefault="002314BE" w:rsidP="00F10E0F">
            <w:pPr>
              <w:pStyle w:val="TAC"/>
            </w:pPr>
            <w:r w:rsidRPr="002314BE">
              <w:t>Index of orthogonal cover code (</w:t>
            </w:r>
            <w:r w:rsidRPr="002314BE">
              <w:rPr>
                <w:i/>
              </w:rPr>
              <w:t>timeDomainOCC</w:t>
            </w:r>
            <w:r w:rsidRPr="002314BE">
              <w:t>)</w:t>
            </w:r>
          </w:p>
        </w:tc>
        <w:tc>
          <w:tcPr>
            <w:tcW w:w="0" w:type="auto"/>
            <w:vAlign w:val="center"/>
          </w:tcPr>
          <w:p w:rsidR="002314BE" w:rsidRPr="002314BE" w:rsidRDefault="002314BE" w:rsidP="00F10E0F">
            <w:pPr>
              <w:pStyle w:val="TAC"/>
            </w:pPr>
            <w:r w:rsidRPr="002314BE">
              <w:t>0</w:t>
            </w:r>
          </w:p>
        </w:tc>
      </w:tr>
    </w:tbl>
    <w:p w:rsidR="002314BE" w:rsidRDefault="002314BE" w:rsidP="002314BE">
      <w:pPr>
        <w:rPr>
          <w:lang w:eastAsia="zh-CN"/>
        </w:rPr>
      </w:pPr>
    </w:p>
    <w:p w:rsidR="00A453A6" w:rsidRPr="00A453A6" w:rsidRDefault="00A453A6" w:rsidP="00A453A6">
      <w:pPr>
        <w:keepNext/>
        <w:keepLines/>
        <w:spacing w:before="60"/>
        <w:jc w:val="center"/>
        <w:rPr>
          <w:rFonts w:ascii="Arial" w:hAnsi="Arial" w:cs="Arial"/>
          <w:b/>
          <w:lang w:val="x-none" w:eastAsia="zh-CN"/>
        </w:rPr>
      </w:pPr>
      <w:r w:rsidRPr="00A453A6">
        <w:rPr>
          <w:rFonts w:ascii="Arial" w:hAnsi="Arial" w:cs="Arial"/>
          <w:b/>
          <w:lang w:val="x-none" w:eastAsia="zh-CN"/>
        </w:rPr>
        <w:t>Table 2.</w:t>
      </w:r>
      <w:r>
        <w:rPr>
          <w:rFonts w:ascii="Arial" w:hAnsi="Arial" w:cs="Arial"/>
          <w:b/>
          <w:lang w:val="x-none" w:eastAsia="zh-CN"/>
        </w:rPr>
        <w:t>1.1</w:t>
      </w:r>
      <w:r w:rsidRPr="00A453A6">
        <w:rPr>
          <w:rFonts w:ascii="Arial" w:hAnsi="Arial" w:cs="Arial"/>
          <w:b/>
          <w:lang w:val="x-none" w:eastAsia="zh-CN"/>
        </w:rPr>
        <w:t>-</w:t>
      </w:r>
      <w:r>
        <w:rPr>
          <w:rFonts w:ascii="Arial" w:hAnsi="Arial" w:cs="Arial"/>
          <w:b/>
          <w:lang w:val="x-none" w:eastAsia="zh-CN"/>
        </w:rPr>
        <w:t>2</w:t>
      </w:r>
      <w:r w:rsidRPr="00A453A6">
        <w:rPr>
          <w:rFonts w:ascii="Arial" w:hAnsi="Arial" w:cs="Arial"/>
          <w:b/>
          <w:lang w:val="x-none" w:eastAsia="zh-CN"/>
        </w:rPr>
        <w:t xml:space="preserve"> Simulation results for PUCCH JCE (PF</w:t>
      </w:r>
      <w:r>
        <w:rPr>
          <w:rFonts w:ascii="Arial" w:hAnsi="Arial" w:cs="Arial"/>
          <w:b/>
          <w:lang w:val="x-none" w:eastAsia="zh-CN"/>
        </w:rPr>
        <w:t>1</w:t>
      </w:r>
      <w:r w:rsidRPr="00A453A6">
        <w:rPr>
          <w:rFonts w:ascii="Arial" w:hAnsi="Arial" w:cs="Arial"/>
          <w:b/>
          <w:lang w:val="x-none" w:eastAsia="zh-CN"/>
        </w:rPr>
        <w:t>)</w:t>
      </w:r>
    </w:p>
    <w:tbl>
      <w:tblPr>
        <w:tblStyle w:val="210"/>
        <w:tblW w:w="0" w:type="auto"/>
        <w:jc w:val="center"/>
        <w:tblLook w:val="04A0" w:firstRow="1" w:lastRow="0" w:firstColumn="1" w:lastColumn="0" w:noHBand="0" w:noVBand="1"/>
      </w:tblPr>
      <w:tblGrid>
        <w:gridCol w:w="1377"/>
        <w:gridCol w:w="817"/>
        <w:gridCol w:w="1807"/>
        <w:gridCol w:w="837"/>
        <w:gridCol w:w="846"/>
        <w:gridCol w:w="516"/>
      </w:tblGrid>
      <w:tr w:rsidR="00A453A6" w:rsidRPr="00A453A6" w:rsidTr="00063CCC">
        <w:trPr>
          <w:trHeight w:val="634"/>
          <w:jc w:val="center"/>
        </w:trPr>
        <w:tc>
          <w:tcPr>
            <w:tcW w:w="0" w:type="auto"/>
            <w:vMerge w:val="restart"/>
            <w:vAlign w:val="center"/>
          </w:tcPr>
          <w:p w:rsidR="00A453A6" w:rsidRPr="00A453A6" w:rsidRDefault="00A453A6" w:rsidP="00A453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  <w:r w:rsidRPr="00A453A6">
              <w:rPr>
                <w:rFonts w:ascii="Arial" w:eastAsiaTheme="minorEastAsia" w:hAnsi="Arial" w:cs="Arial" w:hint="eastAsia"/>
                <w:b/>
                <w:sz w:val="18"/>
                <w:lang w:eastAsia="ko-KR"/>
              </w:rPr>
              <w:t>C</w:t>
            </w:r>
            <w:r w:rsidRPr="00A453A6">
              <w:rPr>
                <w:rFonts w:ascii="Arial" w:eastAsiaTheme="minorEastAsia" w:hAnsi="Arial" w:cs="Arial"/>
                <w:b/>
                <w:sz w:val="18"/>
                <w:lang w:eastAsia="ko-KR"/>
              </w:rPr>
              <w:t>ase Number</w:t>
            </w:r>
          </w:p>
        </w:tc>
        <w:tc>
          <w:tcPr>
            <w:tcW w:w="0" w:type="auto"/>
            <w:vMerge w:val="restart"/>
            <w:vAlign w:val="center"/>
          </w:tcPr>
          <w:p w:rsidR="00A453A6" w:rsidRPr="00A453A6" w:rsidRDefault="00A453A6" w:rsidP="00A453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  <w:r w:rsidRPr="00A453A6">
              <w:rPr>
                <w:rFonts w:ascii="Arial" w:eastAsiaTheme="minorEastAsia" w:hAnsi="Arial" w:cs="Arial"/>
                <w:b/>
                <w:sz w:val="18"/>
                <w:lang w:eastAsia="ko-KR"/>
              </w:rPr>
              <w:t>Duplex</w:t>
            </w:r>
          </w:p>
        </w:tc>
        <w:tc>
          <w:tcPr>
            <w:tcW w:w="0" w:type="auto"/>
            <w:vMerge w:val="restart"/>
            <w:vAlign w:val="center"/>
          </w:tcPr>
          <w:p w:rsidR="00A453A6" w:rsidRPr="00A453A6" w:rsidRDefault="00A453A6" w:rsidP="00A453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  <w:r w:rsidRPr="00A453A6">
              <w:rPr>
                <w:rFonts w:ascii="Arial" w:eastAsiaTheme="minorEastAsia" w:hAnsi="Arial" w:cs="Arial" w:hint="eastAsia"/>
                <w:b/>
                <w:sz w:val="18"/>
                <w:lang w:eastAsia="ko-KR"/>
              </w:rPr>
              <w:t>R</w:t>
            </w:r>
            <w:r w:rsidRPr="00A453A6">
              <w:rPr>
                <w:rFonts w:ascii="Arial" w:eastAsiaTheme="minorEastAsia" w:hAnsi="Arial" w:cs="Arial"/>
                <w:b/>
                <w:sz w:val="18"/>
                <w:lang w:eastAsia="ko-KR"/>
              </w:rPr>
              <w:t>epetition number</w:t>
            </w:r>
          </w:p>
        </w:tc>
        <w:tc>
          <w:tcPr>
            <w:tcW w:w="0" w:type="auto"/>
            <w:gridSpan w:val="3"/>
            <w:vAlign w:val="center"/>
          </w:tcPr>
          <w:p w:rsidR="00A453A6" w:rsidRPr="00A453A6" w:rsidRDefault="00A453A6" w:rsidP="00A453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  <w:r w:rsidRPr="00A453A6">
              <w:rPr>
                <w:rFonts w:ascii="Arial" w:eastAsiaTheme="minorEastAsia" w:hAnsi="Arial" w:cs="Arial"/>
                <w:b/>
                <w:sz w:val="18"/>
                <w:lang w:eastAsia="ko-KR"/>
              </w:rPr>
              <w:t>SNR@1% 1st BLER</w:t>
            </w:r>
          </w:p>
        </w:tc>
      </w:tr>
      <w:tr w:rsidR="00A453A6" w:rsidRPr="00A453A6" w:rsidTr="00063CCC">
        <w:trPr>
          <w:jc w:val="center"/>
        </w:trPr>
        <w:tc>
          <w:tcPr>
            <w:tcW w:w="0" w:type="auto"/>
            <w:vMerge/>
            <w:vAlign w:val="center"/>
          </w:tcPr>
          <w:p w:rsidR="00A453A6" w:rsidRPr="00A453A6" w:rsidRDefault="00A453A6" w:rsidP="00A453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</w:p>
        </w:tc>
        <w:tc>
          <w:tcPr>
            <w:tcW w:w="0" w:type="auto"/>
            <w:vMerge/>
            <w:vAlign w:val="center"/>
          </w:tcPr>
          <w:p w:rsidR="00A453A6" w:rsidRPr="00A453A6" w:rsidRDefault="00A453A6" w:rsidP="00A453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</w:p>
        </w:tc>
        <w:tc>
          <w:tcPr>
            <w:tcW w:w="0" w:type="auto"/>
            <w:vMerge/>
            <w:vAlign w:val="center"/>
          </w:tcPr>
          <w:p w:rsidR="00A453A6" w:rsidRPr="00A453A6" w:rsidRDefault="00A453A6" w:rsidP="00A453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</w:p>
        </w:tc>
        <w:tc>
          <w:tcPr>
            <w:tcW w:w="0" w:type="auto"/>
            <w:vAlign w:val="center"/>
          </w:tcPr>
          <w:p w:rsidR="00A453A6" w:rsidRPr="00A453A6" w:rsidRDefault="00A453A6" w:rsidP="00A453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  <w:r w:rsidRPr="00A453A6">
              <w:rPr>
                <w:rFonts w:ascii="Arial" w:eastAsiaTheme="minorEastAsia" w:hAnsi="Arial" w:cs="Arial" w:hint="eastAsia"/>
                <w:b/>
                <w:sz w:val="18"/>
                <w:lang w:eastAsia="ko-KR"/>
              </w:rPr>
              <w:t>J</w:t>
            </w:r>
            <w:r w:rsidRPr="00A453A6">
              <w:rPr>
                <w:rFonts w:ascii="Arial" w:eastAsiaTheme="minorEastAsia" w:hAnsi="Arial" w:cs="Arial"/>
                <w:b/>
                <w:sz w:val="18"/>
                <w:lang w:eastAsia="ko-KR"/>
              </w:rPr>
              <w:t>CE on</w:t>
            </w:r>
          </w:p>
        </w:tc>
        <w:tc>
          <w:tcPr>
            <w:tcW w:w="0" w:type="auto"/>
            <w:vAlign w:val="center"/>
          </w:tcPr>
          <w:p w:rsidR="00A453A6" w:rsidRPr="00A453A6" w:rsidRDefault="00A453A6" w:rsidP="00A453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  <w:r w:rsidRPr="00A453A6">
              <w:rPr>
                <w:rFonts w:ascii="Arial" w:eastAsiaTheme="minorEastAsia" w:hAnsi="Arial" w:cs="Arial"/>
                <w:b/>
                <w:sz w:val="18"/>
                <w:lang w:eastAsia="ko-KR"/>
              </w:rPr>
              <w:t>JCE o</w:t>
            </w:r>
            <w:r w:rsidRPr="00A453A6">
              <w:rPr>
                <w:rFonts w:ascii="Arial" w:eastAsiaTheme="minorEastAsia" w:hAnsi="Arial" w:cs="Arial" w:hint="eastAsia"/>
                <w:b/>
                <w:sz w:val="18"/>
                <w:lang w:eastAsia="ko-KR"/>
              </w:rPr>
              <w:t>ff</w:t>
            </w:r>
          </w:p>
        </w:tc>
        <w:tc>
          <w:tcPr>
            <w:tcW w:w="0" w:type="auto"/>
            <w:vAlign w:val="center"/>
          </w:tcPr>
          <w:p w:rsidR="00A453A6" w:rsidRPr="00A453A6" w:rsidRDefault="00A453A6" w:rsidP="00A453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  <w:r w:rsidRPr="00A453A6">
              <w:rPr>
                <w:rFonts w:ascii="Arial" w:eastAsiaTheme="minorEastAsia" w:hAnsi="Arial" w:cs="Arial" w:hint="eastAsia"/>
                <w:b/>
                <w:sz w:val="18"/>
                <w:lang w:eastAsia="ko-KR"/>
              </w:rPr>
              <w:t>D</w:t>
            </w:r>
            <w:r w:rsidRPr="00A453A6">
              <w:rPr>
                <w:rFonts w:ascii="Arial" w:eastAsiaTheme="minorEastAsia" w:hAnsi="Arial" w:cs="Arial"/>
                <w:b/>
                <w:sz w:val="18"/>
                <w:lang w:eastAsia="ko-KR"/>
              </w:rPr>
              <w:t>iff</w:t>
            </w:r>
          </w:p>
        </w:tc>
      </w:tr>
      <w:tr w:rsidR="00A453A6" w:rsidRPr="00A453A6" w:rsidTr="00063CCC">
        <w:trPr>
          <w:jc w:val="center"/>
        </w:trPr>
        <w:tc>
          <w:tcPr>
            <w:tcW w:w="0" w:type="auto"/>
            <w:vAlign w:val="center"/>
          </w:tcPr>
          <w:p w:rsidR="00A453A6" w:rsidRPr="00A453A6" w:rsidRDefault="00A453A6" w:rsidP="00A453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ko-KR"/>
              </w:rPr>
            </w:pPr>
            <w:r w:rsidRPr="00A453A6">
              <w:rPr>
                <w:rFonts w:ascii="Arial" w:eastAsiaTheme="minorEastAsia" w:hAnsi="Arial" w:cs="Arial" w:hint="eastAsia"/>
                <w:sz w:val="18"/>
                <w:lang w:val="en-US" w:eastAsia="ko-KR"/>
              </w:rPr>
              <w:t>1</w:t>
            </w:r>
          </w:p>
        </w:tc>
        <w:tc>
          <w:tcPr>
            <w:tcW w:w="0" w:type="auto"/>
            <w:vAlign w:val="center"/>
          </w:tcPr>
          <w:p w:rsidR="00A453A6" w:rsidRPr="00A453A6" w:rsidRDefault="00A453A6" w:rsidP="00A453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ko-KR"/>
              </w:rPr>
            </w:pPr>
            <w:r w:rsidRPr="00A453A6">
              <w:rPr>
                <w:rFonts w:ascii="Arial" w:eastAsiaTheme="minorEastAsia" w:hAnsi="Arial" w:cs="Arial" w:hint="eastAsia"/>
                <w:sz w:val="18"/>
                <w:lang w:val="en-US" w:eastAsia="ko-KR"/>
              </w:rPr>
              <w:t>F</w:t>
            </w:r>
            <w:r w:rsidRPr="00A453A6">
              <w:rPr>
                <w:rFonts w:ascii="Arial" w:eastAsiaTheme="minorEastAsia" w:hAnsi="Arial" w:cs="Arial"/>
                <w:sz w:val="18"/>
                <w:lang w:val="en-US" w:eastAsia="ko-KR"/>
              </w:rPr>
              <w:t>DD</w:t>
            </w:r>
          </w:p>
        </w:tc>
        <w:tc>
          <w:tcPr>
            <w:tcW w:w="0" w:type="auto"/>
            <w:vAlign w:val="center"/>
          </w:tcPr>
          <w:p w:rsidR="00A453A6" w:rsidRPr="00A453A6" w:rsidRDefault="00A453A6" w:rsidP="00A453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ko-KR"/>
              </w:rPr>
            </w:pPr>
            <w:r w:rsidRPr="00A453A6">
              <w:rPr>
                <w:rFonts w:ascii="Arial" w:eastAsiaTheme="minorEastAsia" w:hAnsi="Arial" w:cs="Arial" w:hint="eastAsia"/>
                <w:sz w:val="18"/>
                <w:lang w:val="en-US" w:eastAsia="ko-KR"/>
              </w:rPr>
              <w:t>2</w:t>
            </w:r>
          </w:p>
        </w:tc>
        <w:tc>
          <w:tcPr>
            <w:tcW w:w="0" w:type="auto"/>
            <w:vAlign w:val="center"/>
          </w:tcPr>
          <w:p w:rsidR="00A453A6" w:rsidRPr="00A453A6" w:rsidRDefault="00A453A6" w:rsidP="00A453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ko-KR"/>
              </w:rPr>
            </w:pPr>
          </w:p>
        </w:tc>
        <w:tc>
          <w:tcPr>
            <w:tcW w:w="0" w:type="auto"/>
            <w:vAlign w:val="center"/>
          </w:tcPr>
          <w:p w:rsidR="00A453A6" w:rsidRPr="00A453A6" w:rsidRDefault="00A453A6" w:rsidP="00A453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ko-KR"/>
              </w:rPr>
            </w:pPr>
          </w:p>
        </w:tc>
        <w:tc>
          <w:tcPr>
            <w:tcW w:w="0" w:type="auto"/>
            <w:vAlign w:val="center"/>
          </w:tcPr>
          <w:p w:rsidR="00A453A6" w:rsidRPr="00A453A6" w:rsidRDefault="00A453A6" w:rsidP="00A453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ko-KR"/>
              </w:rPr>
            </w:pPr>
          </w:p>
        </w:tc>
      </w:tr>
      <w:tr w:rsidR="00A453A6" w:rsidRPr="00A453A6" w:rsidTr="00063CCC">
        <w:trPr>
          <w:jc w:val="center"/>
        </w:trPr>
        <w:tc>
          <w:tcPr>
            <w:tcW w:w="0" w:type="auto"/>
            <w:vAlign w:val="center"/>
          </w:tcPr>
          <w:p w:rsidR="00A453A6" w:rsidRPr="00A453A6" w:rsidRDefault="00A453A6" w:rsidP="00A453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ko-KR"/>
              </w:rPr>
            </w:pPr>
            <w:r w:rsidRPr="00A453A6">
              <w:rPr>
                <w:rFonts w:ascii="Arial" w:eastAsiaTheme="minorEastAsia" w:hAnsi="Arial" w:cs="Arial" w:hint="eastAsia"/>
                <w:sz w:val="18"/>
                <w:lang w:val="en-US" w:eastAsia="ko-KR"/>
              </w:rPr>
              <w:t>3</w:t>
            </w:r>
          </w:p>
        </w:tc>
        <w:tc>
          <w:tcPr>
            <w:tcW w:w="0" w:type="auto"/>
            <w:vAlign w:val="center"/>
          </w:tcPr>
          <w:p w:rsidR="00A453A6" w:rsidRPr="00A453A6" w:rsidRDefault="00A453A6" w:rsidP="00A453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A453A6">
              <w:rPr>
                <w:rFonts w:ascii="Arial" w:eastAsia="Times New Roman" w:hAnsi="Arial" w:cs="Arial"/>
                <w:sz w:val="18"/>
                <w:lang w:val="en-US" w:eastAsia="ko-KR"/>
              </w:rPr>
              <w:t>FDD</w:t>
            </w:r>
          </w:p>
        </w:tc>
        <w:tc>
          <w:tcPr>
            <w:tcW w:w="0" w:type="auto"/>
            <w:vAlign w:val="center"/>
          </w:tcPr>
          <w:p w:rsidR="00A453A6" w:rsidRPr="00A453A6" w:rsidRDefault="00A453A6" w:rsidP="00A453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ko-KR"/>
              </w:rPr>
            </w:pPr>
            <w:r w:rsidRPr="00A453A6">
              <w:rPr>
                <w:rFonts w:ascii="Arial" w:eastAsiaTheme="minorEastAsia" w:hAnsi="Arial" w:cs="Arial"/>
                <w:sz w:val="18"/>
                <w:lang w:val="en-US" w:eastAsia="ko-KR"/>
              </w:rPr>
              <w:t>4</w:t>
            </w:r>
          </w:p>
        </w:tc>
        <w:tc>
          <w:tcPr>
            <w:tcW w:w="0" w:type="auto"/>
            <w:vAlign w:val="center"/>
          </w:tcPr>
          <w:p w:rsidR="00A453A6" w:rsidRPr="00A453A6" w:rsidRDefault="00A453A6" w:rsidP="00A453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ko-KR"/>
              </w:rPr>
            </w:pPr>
          </w:p>
        </w:tc>
        <w:tc>
          <w:tcPr>
            <w:tcW w:w="0" w:type="auto"/>
            <w:vAlign w:val="center"/>
          </w:tcPr>
          <w:p w:rsidR="00A453A6" w:rsidRPr="00A453A6" w:rsidRDefault="00A453A6" w:rsidP="00A453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ko-KR"/>
              </w:rPr>
            </w:pPr>
          </w:p>
        </w:tc>
        <w:tc>
          <w:tcPr>
            <w:tcW w:w="0" w:type="auto"/>
            <w:vAlign w:val="center"/>
          </w:tcPr>
          <w:p w:rsidR="00A453A6" w:rsidRPr="00A453A6" w:rsidRDefault="00A453A6" w:rsidP="00A453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ko-KR"/>
              </w:rPr>
            </w:pPr>
          </w:p>
        </w:tc>
      </w:tr>
      <w:tr w:rsidR="00A453A6" w:rsidRPr="00A453A6" w:rsidTr="00063CCC">
        <w:trPr>
          <w:jc w:val="center"/>
        </w:trPr>
        <w:tc>
          <w:tcPr>
            <w:tcW w:w="0" w:type="auto"/>
            <w:vAlign w:val="center"/>
          </w:tcPr>
          <w:p w:rsidR="00A453A6" w:rsidRPr="00A453A6" w:rsidRDefault="00A453A6" w:rsidP="00A453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ko-KR"/>
              </w:rPr>
            </w:pPr>
            <w:r w:rsidRPr="00A453A6">
              <w:rPr>
                <w:rFonts w:ascii="Arial" w:eastAsiaTheme="minorEastAsia" w:hAnsi="Arial" w:cs="Arial" w:hint="eastAsia"/>
                <w:sz w:val="18"/>
                <w:lang w:val="en-US" w:eastAsia="ko-KR"/>
              </w:rPr>
              <w:t>5</w:t>
            </w:r>
          </w:p>
        </w:tc>
        <w:tc>
          <w:tcPr>
            <w:tcW w:w="0" w:type="auto"/>
            <w:vAlign w:val="center"/>
          </w:tcPr>
          <w:p w:rsidR="00A453A6" w:rsidRPr="00A453A6" w:rsidRDefault="00A453A6" w:rsidP="00A453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A453A6">
              <w:rPr>
                <w:rFonts w:ascii="Arial" w:eastAsia="Times New Roman" w:hAnsi="Arial" w:cs="Arial"/>
                <w:sz w:val="18"/>
                <w:lang w:val="en-US" w:eastAsia="ko-KR"/>
              </w:rPr>
              <w:t>FDD</w:t>
            </w:r>
          </w:p>
        </w:tc>
        <w:tc>
          <w:tcPr>
            <w:tcW w:w="0" w:type="auto"/>
            <w:vAlign w:val="center"/>
          </w:tcPr>
          <w:p w:rsidR="00A453A6" w:rsidRPr="00A453A6" w:rsidRDefault="00A453A6" w:rsidP="00A453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ko-KR"/>
              </w:rPr>
            </w:pPr>
            <w:r w:rsidRPr="00A453A6">
              <w:rPr>
                <w:rFonts w:ascii="Arial" w:eastAsiaTheme="minorEastAsia" w:hAnsi="Arial" w:cs="Arial"/>
                <w:sz w:val="18"/>
                <w:lang w:val="en-US" w:eastAsia="ko-KR"/>
              </w:rPr>
              <w:t>8</w:t>
            </w:r>
          </w:p>
        </w:tc>
        <w:tc>
          <w:tcPr>
            <w:tcW w:w="0" w:type="auto"/>
            <w:vAlign w:val="center"/>
          </w:tcPr>
          <w:p w:rsidR="00A453A6" w:rsidRPr="00A453A6" w:rsidRDefault="00A453A6" w:rsidP="00A453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ko-KR"/>
              </w:rPr>
            </w:pPr>
          </w:p>
        </w:tc>
        <w:tc>
          <w:tcPr>
            <w:tcW w:w="0" w:type="auto"/>
            <w:vAlign w:val="center"/>
          </w:tcPr>
          <w:p w:rsidR="00A453A6" w:rsidRPr="00A453A6" w:rsidRDefault="00A453A6" w:rsidP="00A453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ko-KR"/>
              </w:rPr>
            </w:pPr>
          </w:p>
        </w:tc>
        <w:tc>
          <w:tcPr>
            <w:tcW w:w="0" w:type="auto"/>
            <w:vAlign w:val="center"/>
          </w:tcPr>
          <w:p w:rsidR="00A453A6" w:rsidRPr="00A453A6" w:rsidRDefault="00A453A6" w:rsidP="00A453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ko-KR"/>
              </w:rPr>
            </w:pPr>
          </w:p>
        </w:tc>
      </w:tr>
      <w:tr w:rsidR="00A453A6" w:rsidRPr="00A453A6" w:rsidTr="00063CCC">
        <w:trPr>
          <w:jc w:val="center"/>
        </w:trPr>
        <w:tc>
          <w:tcPr>
            <w:tcW w:w="0" w:type="auto"/>
            <w:vAlign w:val="center"/>
          </w:tcPr>
          <w:p w:rsidR="00A453A6" w:rsidRPr="00A453A6" w:rsidRDefault="00A453A6" w:rsidP="00A453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ko-KR"/>
              </w:rPr>
            </w:pPr>
            <w:r w:rsidRPr="00A453A6">
              <w:rPr>
                <w:rFonts w:ascii="Arial" w:eastAsiaTheme="minorEastAsia" w:hAnsi="Arial" w:cs="Arial" w:hint="eastAsia"/>
                <w:sz w:val="18"/>
                <w:lang w:val="en-US" w:eastAsia="ko-KR"/>
              </w:rPr>
              <w:t>7</w:t>
            </w:r>
          </w:p>
        </w:tc>
        <w:tc>
          <w:tcPr>
            <w:tcW w:w="0" w:type="auto"/>
            <w:vAlign w:val="center"/>
          </w:tcPr>
          <w:p w:rsidR="00A453A6" w:rsidRPr="00A453A6" w:rsidRDefault="00A453A6" w:rsidP="00A453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ko-KR"/>
              </w:rPr>
            </w:pPr>
            <w:r w:rsidRPr="00A453A6">
              <w:rPr>
                <w:rFonts w:ascii="Arial" w:eastAsiaTheme="minorEastAsia" w:hAnsi="Arial" w:cs="Arial" w:hint="eastAsia"/>
                <w:sz w:val="18"/>
                <w:lang w:val="en-US" w:eastAsia="ko-KR"/>
              </w:rPr>
              <w:t>T</w:t>
            </w:r>
            <w:r w:rsidRPr="00A453A6">
              <w:rPr>
                <w:rFonts w:ascii="Arial" w:eastAsiaTheme="minorEastAsia" w:hAnsi="Arial" w:cs="Arial"/>
                <w:sz w:val="18"/>
                <w:lang w:val="en-US" w:eastAsia="ko-KR"/>
              </w:rPr>
              <w:t>DD</w:t>
            </w:r>
          </w:p>
        </w:tc>
        <w:tc>
          <w:tcPr>
            <w:tcW w:w="0" w:type="auto"/>
            <w:vAlign w:val="center"/>
          </w:tcPr>
          <w:p w:rsidR="00A453A6" w:rsidRPr="00A453A6" w:rsidRDefault="00A453A6" w:rsidP="00A453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ko-KR"/>
              </w:rPr>
            </w:pPr>
            <w:r w:rsidRPr="00A453A6">
              <w:rPr>
                <w:rFonts w:ascii="Arial" w:eastAsiaTheme="minorEastAsia" w:hAnsi="Arial" w:cs="Arial" w:hint="eastAsia"/>
                <w:sz w:val="18"/>
                <w:lang w:val="en-US" w:eastAsia="ko-KR"/>
              </w:rPr>
              <w:t>2</w:t>
            </w:r>
          </w:p>
        </w:tc>
        <w:tc>
          <w:tcPr>
            <w:tcW w:w="0" w:type="auto"/>
            <w:vAlign w:val="center"/>
          </w:tcPr>
          <w:p w:rsidR="00A453A6" w:rsidRPr="00A453A6" w:rsidRDefault="00A453A6" w:rsidP="00A453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ko-KR"/>
              </w:rPr>
            </w:pPr>
          </w:p>
        </w:tc>
        <w:tc>
          <w:tcPr>
            <w:tcW w:w="0" w:type="auto"/>
            <w:vAlign w:val="center"/>
          </w:tcPr>
          <w:p w:rsidR="00A453A6" w:rsidRPr="00A453A6" w:rsidRDefault="00A453A6" w:rsidP="00A453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ko-KR"/>
              </w:rPr>
            </w:pPr>
          </w:p>
        </w:tc>
        <w:tc>
          <w:tcPr>
            <w:tcW w:w="0" w:type="auto"/>
            <w:vAlign w:val="center"/>
          </w:tcPr>
          <w:p w:rsidR="00A453A6" w:rsidRPr="00A453A6" w:rsidRDefault="00A453A6" w:rsidP="00A453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ko-KR"/>
              </w:rPr>
            </w:pPr>
          </w:p>
        </w:tc>
      </w:tr>
    </w:tbl>
    <w:p w:rsidR="00A453A6" w:rsidRDefault="00A453A6" w:rsidP="00A453A6">
      <w:pPr>
        <w:rPr>
          <w:lang w:val="en-US" w:eastAsia="zh-CN"/>
        </w:rPr>
      </w:pPr>
    </w:p>
    <w:p w:rsidR="00A453A6" w:rsidRPr="00A453A6" w:rsidRDefault="00A453A6" w:rsidP="00A453A6">
      <w:pPr>
        <w:jc w:val="center"/>
        <w:rPr>
          <w:i/>
          <w:color w:val="FF0000"/>
          <w:lang w:val="en-US" w:eastAsia="zh-CN"/>
        </w:rPr>
      </w:pPr>
      <w:r w:rsidRPr="00A453A6">
        <w:rPr>
          <w:rFonts w:hint="eastAsia"/>
          <w:i/>
          <w:color w:val="FF0000"/>
          <w:highlight w:val="yellow"/>
          <w:lang w:val="en-US" w:eastAsia="zh-CN"/>
        </w:rPr>
        <w:t>(</w:t>
      </w:r>
      <w:r w:rsidRPr="00A453A6">
        <w:rPr>
          <w:i/>
          <w:color w:val="FF0000"/>
          <w:highlight w:val="yellow"/>
          <w:lang w:val="en-US" w:eastAsia="zh-CN"/>
        </w:rPr>
        <w:t>TBD)</w:t>
      </w:r>
    </w:p>
    <w:p w:rsidR="00A453A6" w:rsidRPr="00A453A6" w:rsidRDefault="00A453A6" w:rsidP="00A453A6">
      <w:pPr>
        <w:keepNext/>
        <w:keepLines/>
        <w:spacing w:before="60"/>
        <w:jc w:val="center"/>
        <w:rPr>
          <w:rFonts w:ascii="Arial" w:hAnsi="Arial" w:cs="Arial"/>
          <w:b/>
          <w:lang w:eastAsia="zh-CN"/>
        </w:rPr>
      </w:pPr>
      <w:r w:rsidRPr="00A453A6">
        <w:rPr>
          <w:rFonts w:ascii="Arial" w:hAnsi="Arial" w:cs="Arial"/>
          <w:b/>
          <w:lang w:val="x-none" w:eastAsia="zh-CN"/>
        </w:rPr>
        <w:t>Figure 2.</w:t>
      </w:r>
      <w:r>
        <w:rPr>
          <w:rFonts w:ascii="Arial" w:hAnsi="Arial" w:cs="Arial"/>
          <w:b/>
          <w:lang w:val="x-none" w:eastAsia="zh-CN"/>
        </w:rPr>
        <w:t>1.1</w:t>
      </w:r>
      <w:r w:rsidRPr="00A453A6">
        <w:rPr>
          <w:rFonts w:ascii="Arial" w:hAnsi="Arial" w:cs="Arial"/>
          <w:b/>
          <w:lang w:val="x-none" w:eastAsia="zh-CN"/>
        </w:rPr>
        <w:t>-1 Simulation results for PUCCH JCE</w:t>
      </w:r>
      <w:r>
        <w:rPr>
          <w:rFonts w:ascii="Arial" w:hAnsi="Arial" w:cs="Arial"/>
          <w:b/>
          <w:lang w:val="x-none" w:eastAsia="zh-CN"/>
        </w:rPr>
        <w:t xml:space="preserve"> </w:t>
      </w:r>
      <w:r w:rsidRPr="00A453A6">
        <w:rPr>
          <w:rFonts w:ascii="Arial" w:hAnsi="Arial" w:cs="Arial"/>
          <w:b/>
          <w:lang w:val="x-none" w:eastAsia="zh-CN"/>
        </w:rPr>
        <w:t>(PF1)</w:t>
      </w:r>
    </w:p>
    <w:p w:rsidR="00A453A6" w:rsidRDefault="00A453A6" w:rsidP="00A453A6">
      <w:pPr>
        <w:pStyle w:val="3"/>
        <w:rPr>
          <w:lang w:val="en-US" w:eastAsia="zh-CN"/>
        </w:rPr>
      </w:pPr>
      <w:r>
        <w:rPr>
          <w:rFonts w:hint="eastAsia"/>
          <w:lang w:val="en-US" w:eastAsia="zh-CN"/>
        </w:rPr>
        <w:t>P</w:t>
      </w:r>
      <w:r>
        <w:rPr>
          <w:lang w:val="en-US" w:eastAsia="zh-CN"/>
        </w:rPr>
        <w:t>UCCH format 3</w:t>
      </w:r>
    </w:p>
    <w:p w:rsidR="00A453A6" w:rsidRDefault="00A453A6" w:rsidP="00A453A6">
      <w:pPr>
        <w:rPr>
          <w:lang w:eastAsia="zh-CN"/>
        </w:rPr>
      </w:pPr>
      <w:r>
        <w:rPr>
          <w:lang w:val="en-US" w:eastAsia="zh-CN"/>
        </w:rPr>
        <w:t xml:space="preserve">Here we provide the initial simulation results for </w:t>
      </w:r>
      <w:r w:rsidRPr="00D0628A">
        <w:rPr>
          <w:lang w:eastAsia="zh-CN"/>
        </w:rPr>
        <w:t>PU</w:t>
      </w:r>
      <w:r>
        <w:rPr>
          <w:lang w:eastAsia="zh-CN"/>
        </w:rPr>
        <w:t>C</w:t>
      </w:r>
      <w:r w:rsidRPr="00D0628A">
        <w:rPr>
          <w:lang w:eastAsia="zh-CN"/>
        </w:rPr>
        <w:t>CH</w:t>
      </w:r>
      <w:r>
        <w:rPr>
          <w:lang w:eastAsia="zh-CN"/>
        </w:rPr>
        <w:t xml:space="preserve"> format 3</w:t>
      </w:r>
      <w:r w:rsidRPr="00D0628A">
        <w:rPr>
          <w:lang w:eastAsia="zh-CN"/>
        </w:rPr>
        <w:t xml:space="preserve"> </w:t>
      </w:r>
      <w:r>
        <w:rPr>
          <w:lang w:eastAsia="zh-CN"/>
        </w:rPr>
        <w:t>JCE for alignment, as shown in Table 2.1.2-2 and Figure 2.1.2-1, based on s</w:t>
      </w:r>
      <w:r w:rsidRPr="00A236CC">
        <w:rPr>
          <w:lang w:eastAsia="zh-CN"/>
        </w:rPr>
        <w:t xml:space="preserve">imulation assumption </w:t>
      </w:r>
      <w:r>
        <w:rPr>
          <w:lang w:eastAsia="zh-CN"/>
        </w:rPr>
        <w:t xml:space="preserve">as shown in Table 2.1-1 and </w:t>
      </w:r>
      <w:r w:rsidRPr="00F10E0F">
        <w:rPr>
          <w:lang w:eastAsia="zh-CN"/>
        </w:rPr>
        <w:t>Table 2.</w:t>
      </w:r>
      <w:r>
        <w:rPr>
          <w:lang w:eastAsia="zh-CN"/>
        </w:rPr>
        <w:t>1.2</w:t>
      </w:r>
      <w:r w:rsidRPr="00F10E0F">
        <w:rPr>
          <w:lang w:eastAsia="zh-CN"/>
        </w:rPr>
        <w:t>-</w:t>
      </w:r>
      <w:r>
        <w:rPr>
          <w:lang w:eastAsia="zh-CN"/>
        </w:rPr>
        <w:t>1.</w:t>
      </w:r>
    </w:p>
    <w:p w:rsidR="00A453A6" w:rsidRPr="00A453A6" w:rsidRDefault="00A453A6" w:rsidP="00A453A6">
      <w:pPr>
        <w:keepNext/>
        <w:keepLines/>
        <w:spacing w:before="60"/>
        <w:jc w:val="center"/>
        <w:rPr>
          <w:rFonts w:ascii="Arial" w:hAnsi="Arial" w:cs="Arial"/>
          <w:b/>
          <w:lang w:val="x-none" w:eastAsia="zh-CN"/>
        </w:rPr>
      </w:pPr>
      <w:r w:rsidRPr="00A453A6">
        <w:rPr>
          <w:rFonts w:ascii="Arial" w:hAnsi="Arial" w:cs="Arial"/>
          <w:b/>
          <w:lang w:val="x-none" w:eastAsia="zh-CN"/>
        </w:rPr>
        <w:t>Table 2.1.2-1 Simulation assumption for PUCCH JCE (PF3)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28"/>
        <w:gridCol w:w="767"/>
      </w:tblGrid>
      <w:tr w:rsidR="00A453A6" w:rsidRPr="00A453A6" w:rsidTr="00063CCC">
        <w:trPr>
          <w:cantSplit/>
          <w:jc w:val="center"/>
        </w:trPr>
        <w:tc>
          <w:tcPr>
            <w:tcW w:w="0" w:type="auto"/>
          </w:tcPr>
          <w:p w:rsidR="00A453A6" w:rsidRPr="00A453A6" w:rsidRDefault="00A453A6" w:rsidP="00A453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?? ??" w:hAnsi="Arial" w:cs="Arial"/>
                <w:b/>
                <w:sz w:val="18"/>
                <w:lang w:eastAsia="ko-KR"/>
              </w:rPr>
            </w:pPr>
            <w:r w:rsidRPr="00A453A6">
              <w:rPr>
                <w:rFonts w:ascii="Arial" w:eastAsia="?? ??" w:hAnsi="Arial" w:cs="Arial"/>
                <w:b/>
                <w:sz w:val="18"/>
                <w:lang w:eastAsia="ko-KR"/>
              </w:rPr>
              <w:t>Parameter</w:t>
            </w:r>
          </w:p>
        </w:tc>
        <w:tc>
          <w:tcPr>
            <w:tcW w:w="0" w:type="auto"/>
          </w:tcPr>
          <w:p w:rsidR="00A453A6" w:rsidRPr="00A453A6" w:rsidRDefault="00A453A6" w:rsidP="00A453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?? ??" w:hAnsi="Arial" w:cs="Arial"/>
                <w:b/>
                <w:sz w:val="18"/>
                <w:lang w:eastAsia="ko-KR"/>
              </w:rPr>
            </w:pPr>
            <w:r w:rsidRPr="00A453A6">
              <w:rPr>
                <w:rFonts w:ascii="Arial" w:eastAsia="?? ??" w:hAnsi="Arial" w:cs="Arial"/>
                <w:b/>
                <w:sz w:val="18"/>
                <w:lang w:eastAsia="ko-KR"/>
              </w:rPr>
              <w:t>Test</w:t>
            </w:r>
          </w:p>
        </w:tc>
      </w:tr>
      <w:tr w:rsidR="00A453A6" w:rsidRPr="00A453A6" w:rsidTr="00063CCC">
        <w:trPr>
          <w:cantSplit/>
          <w:jc w:val="center"/>
        </w:trPr>
        <w:tc>
          <w:tcPr>
            <w:tcW w:w="0" w:type="auto"/>
            <w:vAlign w:val="center"/>
          </w:tcPr>
          <w:p w:rsidR="00A453A6" w:rsidRPr="00A453A6" w:rsidRDefault="00A453A6" w:rsidP="00A453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A453A6">
              <w:rPr>
                <w:rFonts w:ascii="Arial" w:eastAsia="Times New Roman" w:hAnsi="Arial" w:cs="Arial"/>
                <w:sz w:val="18"/>
                <w:lang w:val="en-US" w:eastAsia="zh-CN"/>
              </w:rPr>
              <w:t>Modulation order</w:t>
            </w:r>
          </w:p>
        </w:tc>
        <w:tc>
          <w:tcPr>
            <w:tcW w:w="0" w:type="auto"/>
            <w:vAlign w:val="center"/>
          </w:tcPr>
          <w:p w:rsidR="00A453A6" w:rsidRPr="00A453A6" w:rsidRDefault="00A453A6" w:rsidP="00A453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A453A6">
              <w:rPr>
                <w:rFonts w:ascii="Arial" w:eastAsia="Times New Roman" w:hAnsi="Arial" w:cs="Arial"/>
                <w:sz w:val="18"/>
                <w:lang w:val="en-US" w:eastAsia="zh-CN"/>
              </w:rPr>
              <w:t>QPSK</w:t>
            </w:r>
          </w:p>
        </w:tc>
      </w:tr>
      <w:tr w:rsidR="00A453A6" w:rsidRPr="00A453A6" w:rsidTr="00063CCC">
        <w:trPr>
          <w:cantSplit/>
          <w:jc w:val="center"/>
        </w:trPr>
        <w:tc>
          <w:tcPr>
            <w:tcW w:w="0" w:type="auto"/>
            <w:vAlign w:val="center"/>
          </w:tcPr>
          <w:p w:rsidR="00A453A6" w:rsidRPr="00A453A6" w:rsidRDefault="00A453A6" w:rsidP="00A453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?? ??" w:hAnsi="Arial" w:cs="Arial"/>
                <w:sz w:val="18"/>
                <w:lang w:val="en-US" w:eastAsia="ko-KR"/>
              </w:rPr>
            </w:pPr>
            <w:r w:rsidRPr="00A453A6">
              <w:rPr>
                <w:rFonts w:ascii="Arial" w:eastAsia="Times New Roman" w:hAnsi="Arial" w:cs="Arial"/>
                <w:sz w:val="18"/>
                <w:lang w:val="en-US" w:eastAsia="zh-CN"/>
              </w:rPr>
              <w:t>First PRB prior to frequency hopping</w:t>
            </w:r>
          </w:p>
        </w:tc>
        <w:tc>
          <w:tcPr>
            <w:tcW w:w="0" w:type="auto"/>
            <w:vAlign w:val="center"/>
          </w:tcPr>
          <w:p w:rsidR="00A453A6" w:rsidRPr="00A453A6" w:rsidRDefault="00A453A6" w:rsidP="00A453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?? ??" w:hAnsi="Arial" w:cs="Arial"/>
                <w:sz w:val="18"/>
                <w:lang w:val="en-US" w:eastAsia="ko-KR"/>
              </w:rPr>
            </w:pPr>
            <w:r w:rsidRPr="00A453A6">
              <w:rPr>
                <w:rFonts w:ascii="Arial" w:eastAsia="?? ??" w:hAnsi="Arial" w:cs="Arial"/>
                <w:sz w:val="18"/>
                <w:lang w:val="en-US" w:eastAsia="ko-KR"/>
              </w:rPr>
              <w:t>0</w:t>
            </w:r>
          </w:p>
        </w:tc>
      </w:tr>
      <w:tr w:rsidR="00A453A6" w:rsidRPr="00A453A6" w:rsidTr="00063CCC">
        <w:trPr>
          <w:cantSplit/>
          <w:jc w:val="center"/>
        </w:trPr>
        <w:tc>
          <w:tcPr>
            <w:tcW w:w="0" w:type="auto"/>
            <w:vAlign w:val="center"/>
          </w:tcPr>
          <w:p w:rsidR="00A453A6" w:rsidRPr="00A453A6" w:rsidRDefault="00A453A6" w:rsidP="00A453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A453A6">
              <w:rPr>
                <w:rFonts w:ascii="Arial" w:eastAsia="Times New Roman" w:hAnsi="Arial" w:cs="Arial"/>
                <w:sz w:val="18"/>
                <w:lang w:val="en-US" w:eastAsia="zh-CN"/>
              </w:rPr>
              <w:t>Group and sequence hopping</w:t>
            </w:r>
          </w:p>
        </w:tc>
        <w:tc>
          <w:tcPr>
            <w:tcW w:w="0" w:type="auto"/>
            <w:vAlign w:val="center"/>
          </w:tcPr>
          <w:p w:rsidR="00A453A6" w:rsidRPr="00A453A6" w:rsidRDefault="00A453A6" w:rsidP="00A453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?? ??" w:hAnsi="Arial" w:cs="Arial"/>
                <w:sz w:val="18"/>
                <w:lang w:val="en-US" w:eastAsia="ko-KR"/>
              </w:rPr>
            </w:pPr>
            <w:r w:rsidRPr="00A453A6">
              <w:rPr>
                <w:rFonts w:ascii="Arial" w:eastAsia="?? ??" w:hAnsi="Arial" w:cs="Arial"/>
                <w:sz w:val="18"/>
                <w:lang w:val="en-US" w:eastAsia="ko-KR"/>
              </w:rPr>
              <w:t>neither</w:t>
            </w:r>
          </w:p>
        </w:tc>
      </w:tr>
      <w:tr w:rsidR="00A453A6" w:rsidRPr="00A453A6" w:rsidTr="00063CCC">
        <w:trPr>
          <w:cantSplit/>
          <w:jc w:val="center"/>
        </w:trPr>
        <w:tc>
          <w:tcPr>
            <w:tcW w:w="0" w:type="auto"/>
            <w:vAlign w:val="center"/>
          </w:tcPr>
          <w:p w:rsidR="00A453A6" w:rsidRPr="00A453A6" w:rsidRDefault="00A453A6" w:rsidP="00A453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A453A6">
              <w:rPr>
                <w:rFonts w:ascii="Arial" w:eastAsia="Times New Roman" w:hAnsi="Arial" w:cs="Arial"/>
                <w:sz w:val="18"/>
                <w:lang w:val="en-US" w:eastAsia="zh-CN"/>
              </w:rPr>
              <w:t>Hopping ID</w:t>
            </w:r>
          </w:p>
        </w:tc>
        <w:tc>
          <w:tcPr>
            <w:tcW w:w="0" w:type="auto"/>
            <w:vAlign w:val="center"/>
          </w:tcPr>
          <w:p w:rsidR="00A453A6" w:rsidRPr="00A453A6" w:rsidRDefault="00A453A6" w:rsidP="00A453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?? ??" w:hAnsi="Arial" w:cs="Arial"/>
                <w:sz w:val="18"/>
                <w:lang w:val="en-US" w:eastAsia="ko-KR"/>
              </w:rPr>
            </w:pPr>
            <w:r w:rsidRPr="00A453A6">
              <w:rPr>
                <w:rFonts w:ascii="Arial" w:eastAsia="?? ??" w:hAnsi="Arial" w:cs="Arial"/>
                <w:sz w:val="18"/>
                <w:lang w:val="en-US" w:eastAsia="ko-KR"/>
              </w:rPr>
              <w:t>0</w:t>
            </w:r>
          </w:p>
        </w:tc>
      </w:tr>
      <w:tr w:rsidR="00A453A6" w:rsidRPr="00A453A6" w:rsidTr="00063CCC">
        <w:trPr>
          <w:cantSplit/>
          <w:jc w:val="center"/>
        </w:trPr>
        <w:tc>
          <w:tcPr>
            <w:tcW w:w="0" w:type="auto"/>
            <w:vAlign w:val="center"/>
          </w:tcPr>
          <w:p w:rsidR="00A453A6" w:rsidRPr="00A453A6" w:rsidRDefault="00A453A6" w:rsidP="00A453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A453A6">
              <w:rPr>
                <w:rFonts w:ascii="Arial" w:eastAsia="Times New Roman" w:hAnsi="Arial" w:cs="Arial"/>
                <w:sz w:val="18"/>
                <w:lang w:val="en-US" w:eastAsia="zh-CN"/>
              </w:rPr>
              <w:t>First symbol</w:t>
            </w:r>
          </w:p>
        </w:tc>
        <w:tc>
          <w:tcPr>
            <w:tcW w:w="0" w:type="auto"/>
            <w:vAlign w:val="center"/>
          </w:tcPr>
          <w:p w:rsidR="00A453A6" w:rsidRPr="00A453A6" w:rsidRDefault="00A453A6" w:rsidP="00A453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?? ??" w:hAnsi="Arial" w:cs="Arial"/>
                <w:sz w:val="18"/>
                <w:lang w:val="en-US" w:eastAsia="ko-KR"/>
              </w:rPr>
            </w:pPr>
            <w:r w:rsidRPr="00A453A6">
              <w:rPr>
                <w:rFonts w:ascii="Arial" w:eastAsia="?? ??" w:hAnsi="Arial" w:cs="Arial"/>
                <w:sz w:val="18"/>
                <w:lang w:val="en-US" w:eastAsia="ko-KR"/>
              </w:rPr>
              <w:t>0</w:t>
            </w:r>
          </w:p>
        </w:tc>
      </w:tr>
    </w:tbl>
    <w:p w:rsidR="00A453A6" w:rsidRDefault="00A453A6" w:rsidP="00A453A6">
      <w:pPr>
        <w:rPr>
          <w:lang w:eastAsia="zh-CN"/>
        </w:rPr>
      </w:pPr>
    </w:p>
    <w:p w:rsidR="00A453A6" w:rsidRPr="00A453A6" w:rsidRDefault="00A453A6" w:rsidP="00A453A6">
      <w:pPr>
        <w:keepNext/>
        <w:keepLines/>
        <w:spacing w:before="60"/>
        <w:jc w:val="center"/>
        <w:rPr>
          <w:rFonts w:ascii="Arial" w:hAnsi="Arial" w:cs="Arial"/>
          <w:b/>
          <w:lang w:val="x-none" w:eastAsia="zh-CN"/>
        </w:rPr>
      </w:pPr>
      <w:r w:rsidRPr="00A453A6">
        <w:rPr>
          <w:rFonts w:ascii="Arial" w:hAnsi="Arial" w:cs="Arial"/>
          <w:b/>
          <w:lang w:val="x-none" w:eastAsia="zh-CN"/>
        </w:rPr>
        <w:lastRenderedPageBreak/>
        <w:t>Table 2.</w:t>
      </w:r>
      <w:r>
        <w:rPr>
          <w:rFonts w:ascii="Arial" w:hAnsi="Arial" w:cs="Arial"/>
          <w:b/>
          <w:lang w:val="x-none" w:eastAsia="zh-CN"/>
        </w:rPr>
        <w:t>1.2</w:t>
      </w:r>
      <w:r w:rsidRPr="00A453A6">
        <w:rPr>
          <w:rFonts w:ascii="Arial" w:hAnsi="Arial" w:cs="Arial"/>
          <w:b/>
          <w:lang w:val="x-none" w:eastAsia="zh-CN"/>
        </w:rPr>
        <w:t>-</w:t>
      </w:r>
      <w:r>
        <w:rPr>
          <w:rFonts w:ascii="Arial" w:hAnsi="Arial" w:cs="Arial"/>
          <w:b/>
          <w:lang w:val="x-none" w:eastAsia="zh-CN"/>
        </w:rPr>
        <w:t>2</w:t>
      </w:r>
      <w:r w:rsidRPr="00A453A6">
        <w:rPr>
          <w:rFonts w:ascii="Arial" w:hAnsi="Arial" w:cs="Arial"/>
          <w:b/>
          <w:lang w:val="x-none" w:eastAsia="zh-CN"/>
        </w:rPr>
        <w:t xml:space="preserve"> Simulation results for PUCCH JCE (PF3)</w:t>
      </w:r>
    </w:p>
    <w:tbl>
      <w:tblPr>
        <w:tblStyle w:val="21"/>
        <w:tblW w:w="0" w:type="auto"/>
        <w:jc w:val="center"/>
        <w:tblLook w:val="04A0" w:firstRow="1" w:lastRow="0" w:firstColumn="1" w:lastColumn="0" w:noHBand="0" w:noVBand="1"/>
      </w:tblPr>
      <w:tblGrid>
        <w:gridCol w:w="1377"/>
        <w:gridCol w:w="817"/>
        <w:gridCol w:w="1807"/>
        <w:gridCol w:w="837"/>
        <w:gridCol w:w="846"/>
        <w:gridCol w:w="627"/>
      </w:tblGrid>
      <w:tr w:rsidR="00A453A6" w:rsidRPr="00A453A6" w:rsidTr="00063CCC">
        <w:trPr>
          <w:trHeight w:val="634"/>
          <w:jc w:val="center"/>
        </w:trPr>
        <w:tc>
          <w:tcPr>
            <w:tcW w:w="0" w:type="auto"/>
            <w:vMerge w:val="restart"/>
            <w:vAlign w:val="center"/>
          </w:tcPr>
          <w:p w:rsidR="00A453A6" w:rsidRPr="00A453A6" w:rsidRDefault="00A453A6" w:rsidP="00A453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  <w:r w:rsidRPr="00A453A6">
              <w:rPr>
                <w:rFonts w:ascii="Arial" w:eastAsiaTheme="minorEastAsia" w:hAnsi="Arial" w:cs="Arial" w:hint="eastAsia"/>
                <w:b/>
                <w:sz w:val="18"/>
                <w:lang w:eastAsia="ko-KR"/>
              </w:rPr>
              <w:t>C</w:t>
            </w:r>
            <w:r w:rsidRPr="00A453A6">
              <w:rPr>
                <w:rFonts w:ascii="Arial" w:eastAsiaTheme="minorEastAsia" w:hAnsi="Arial" w:cs="Arial"/>
                <w:b/>
                <w:sz w:val="18"/>
                <w:lang w:eastAsia="ko-KR"/>
              </w:rPr>
              <w:t>ase Number</w:t>
            </w:r>
          </w:p>
        </w:tc>
        <w:tc>
          <w:tcPr>
            <w:tcW w:w="0" w:type="auto"/>
            <w:vMerge w:val="restart"/>
            <w:vAlign w:val="center"/>
          </w:tcPr>
          <w:p w:rsidR="00A453A6" w:rsidRPr="00A453A6" w:rsidRDefault="00A453A6" w:rsidP="00A453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  <w:r w:rsidRPr="00A453A6">
              <w:rPr>
                <w:rFonts w:ascii="Arial" w:eastAsiaTheme="minorEastAsia" w:hAnsi="Arial" w:cs="Arial"/>
                <w:b/>
                <w:sz w:val="18"/>
                <w:lang w:eastAsia="ko-KR"/>
              </w:rPr>
              <w:t>Duplex</w:t>
            </w:r>
          </w:p>
        </w:tc>
        <w:tc>
          <w:tcPr>
            <w:tcW w:w="0" w:type="auto"/>
            <w:vMerge w:val="restart"/>
            <w:vAlign w:val="center"/>
          </w:tcPr>
          <w:p w:rsidR="00A453A6" w:rsidRPr="00A453A6" w:rsidRDefault="00A453A6" w:rsidP="00A453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  <w:r w:rsidRPr="00A453A6">
              <w:rPr>
                <w:rFonts w:ascii="Arial" w:eastAsiaTheme="minorEastAsia" w:hAnsi="Arial" w:cs="Arial" w:hint="eastAsia"/>
                <w:b/>
                <w:sz w:val="18"/>
                <w:lang w:eastAsia="ko-KR"/>
              </w:rPr>
              <w:t>R</w:t>
            </w:r>
            <w:r w:rsidRPr="00A453A6">
              <w:rPr>
                <w:rFonts w:ascii="Arial" w:eastAsiaTheme="minorEastAsia" w:hAnsi="Arial" w:cs="Arial"/>
                <w:b/>
                <w:sz w:val="18"/>
                <w:lang w:eastAsia="ko-KR"/>
              </w:rPr>
              <w:t>epetition number</w:t>
            </w:r>
          </w:p>
        </w:tc>
        <w:tc>
          <w:tcPr>
            <w:tcW w:w="0" w:type="auto"/>
            <w:gridSpan w:val="3"/>
            <w:vAlign w:val="center"/>
          </w:tcPr>
          <w:p w:rsidR="00A453A6" w:rsidRPr="00A453A6" w:rsidRDefault="00A453A6" w:rsidP="00A453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  <w:r w:rsidRPr="00A453A6">
              <w:rPr>
                <w:rFonts w:ascii="Arial" w:eastAsiaTheme="minorEastAsia" w:hAnsi="Arial" w:cs="Arial"/>
                <w:b/>
                <w:sz w:val="18"/>
                <w:lang w:eastAsia="ko-KR"/>
              </w:rPr>
              <w:t>SNR@1% 1st BLER</w:t>
            </w:r>
          </w:p>
        </w:tc>
      </w:tr>
      <w:tr w:rsidR="00A453A6" w:rsidRPr="00A453A6" w:rsidTr="00063CCC">
        <w:trPr>
          <w:jc w:val="center"/>
        </w:trPr>
        <w:tc>
          <w:tcPr>
            <w:tcW w:w="0" w:type="auto"/>
            <w:vMerge/>
            <w:vAlign w:val="center"/>
          </w:tcPr>
          <w:p w:rsidR="00A453A6" w:rsidRPr="00A453A6" w:rsidRDefault="00A453A6" w:rsidP="00A453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</w:p>
        </w:tc>
        <w:tc>
          <w:tcPr>
            <w:tcW w:w="0" w:type="auto"/>
            <w:vMerge/>
            <w:vAlign w:val="center"/>
          </w:tcPr>
          <w:p w:rsidR="00A453A6" w:rsidRPr="00A453A6" w:rsidRDefault="00A453A6" w:rsidP="00A453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</w:p>
        </w:tc>
        <w:tc>
          <w:tcPr>
            <w:tcW w:w="0" w:type="auto"/>
            <w:vMerge/>
            <w:vAlign w:val="center"/>
          </w:tcPr>
          <w:p w:rsidR="00A453A6" w:rsidRPr="00A453A6" w:rsidRDefault="00A453A6" w:rsidP="00A453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</w:p>
        </w:tc>
        <w:tc>
          <w:tcPr>
            <w:tcW w:w="0" w:type="auto"/>
            <w:vAlign w:val="center"/>
          </w:tcPr>
          <w:p w:rsidR="00A453A6" w:rsidRPr="00A453A6" w:rsidRDefault="00A453A6" w:rsidP="00A453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  <w:r w:rsidRPr="00A453A6">
              <w:rPr>
                <w:rFonts w:ascii="Arial" w:eastAsiaTheme="minorEastAsia" w:hAnsi="Arial" w:cs="Arial" w:hint="eastAsia"/>
                <w:b/>
                <w:sz w:val="18"/>
                <w:lang w:eastAsia="ko-KR"/>
              </w:rPr>
              <w:t>J</w:t>
            </w:r>
            <w:r w:rsidRPr="00A453A6">
              <w:rPr>
                <w:rFonts w:ascii="Arial" w:eastAsiaTheme="minorEastAsia" w:hAnsi="Arial" w:cs="Arial"/>
                <w:b/>
                <w:sz w:val="18"/>
                <w:lang w:eastAsia="ko-KR"/>
              </w:rPr>
              <w:t>CE on</w:t>
            </w:r>
          </w:p>
        </w:tc>
        <w:tc>
          <w:tcPr>
            <w:tcW w:w="0" w:type="auto"/>
            <w:vAlign w:val="center"/>
          </w:tcPr>
          <w:p w:rsidR="00A453A6" w:rsidRPr="00A453A6" w:rsidRDefault="00A453A6" w:rsidP="00A453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  <w:r w:rsidRPr="00A453A6">
              <w:rPr>
                <w:rFonts w:ascii="Arial" w:eastAsiaTheme="minorEastAsia" w:hAnsi="Arial" w:cs="Arial"/>
                <w:b/>
                <w:sz w:val="18"/>
                <w:lang w:eastAsia="ko-KR"/>
              </w:rPr>
              <w:t>JCE o</w:t>
            </w:r>
            <w:r w:rsidRPr="00A453A6">
              <w:rPr>
                <w:rFonts w:ascii="Arial" w:eastAsiaTheme="minorEastAsia" w:hAnsi="Arial" w:cs="Arial" w:hint="eastAsia"/>
                <w:b/>
                <w:sz w:val="18"/>
                <w:lang w:eastAsia="ko-KR"/>
              </w:rPr>
              <w:t>ff</w:t>
            </w:r>
          </w:p>
        </w:tc>
        <w:tc>
          <w:tcPr>
            <w:tcW w:w="0" w:type="auto"/>
            <w:vAlign w:val="center"/>
          </w:tcPr>
          <w:p w:rsidR="00A453A6" w:rsidRPr="00A453A6" w:rsidRDefault="00A453A6" w:rsidP="00A453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  <w:r w:rsidRPr="00A453A6">
              <w:rPr>
                <w:rFonts w:ascii="Arial" w:eastAsiaTheme="minorEastAsia" w:hAnsi="Arial" w:cs="Arial" w:hint="eastAsia"/>
                <w:b/>
                <w:sz w:val="18"/>
                <w:lang w:eastAsia="ko-KR"/>
              </w:rPr>
              <w:t>D</w:t>
            </w:r>
            <w:r w:rsidRPr="00A453A6">
              <w:rPr>
                <w:rFonts w:ascii="Arial" w:eastAsiaTheme="minorEastAsia" w:hAnsi="Arial" w:cs="Arial"/>
                <w:b/>
                <w:sz w:val="18"/>
                <w:lang w:eastAsia="ko-KR"/>
              </w:rPr>
              <w:t>iff</w:t>
            </w:r>
          </w:p>
        </w:tc>
      </w:tr>
      <w:tr w:rsidR="00A453A6" w:rsidRPr="00A453A6" w:rsidTr="00063CCC">
        <w:trPr>
          <w:jc w:val="center"/>
        </w:trPr>
        <w:tc>
          <w:tcPr>
            <w:tcW w:w="0" w:type="auto"/>
            <w:vAlign w:val="center"/>
          </w:tcPr>
          <w:p w:rsidR="00A453A6" w:rsidRPr="00A453A6" w:rsidRDefault="00A453A6" w:rsidP="00A453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ko-KR"/>
              </w:rPr>
            </w:pPr>
            <w:r w:rsidRPr="00A453A6">
              <w:rPr>
                <w:rFonts w:ascii="Arial" w:eastAsiaTheme="minorEastAsia" w:hAnsi="Arial" w:cs="Arial" w:hint="eastAsia"/>
                <w:sz w:val="18"/>
                <w:lang w:val="en-US" w:eastAsia="ko-KR"/>
              </w:rPr>
              <w:t>1</w:t>
            </w:r>
          </w:p>
        </w:tc>
        <w:tc>
          <w:tcPr>
            <w:tcW w:w="0" w:type="auto"/>
            <w:vAlign w:val="center"/>
          </w:tcPr>
          <w:p w:rsidR="00A453A6" w:rsidRPr="00A453A6" w:rsidRDefault="00A453A6" w:rsidP="00A453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ko-KR"/>
              </w:rPr>
            </w:pPr>
            <w:r w:rsidRPr="00A453A6">
              <w:rPr>
                <w:rFonts w:ascii="Arial" w:eastAsiaTheme="minorEastAsia" w:hAnsi="Arial" w:cs="Arial" w:hint="eastAsia"/>
                <w:sz w:val="18"/>
                <w:lang w:val="en-US" w:eastAsia="ko-KR"/>
              </w:rPr>
              <w:t>F</w:t>
            </w:r>
            <w:r w:rsidRPr="00A453A6">
              <w:rPr>
                <w:rFonts w:ascii="Arial" w:eastAsiaTheme="minorEastAsia" w:hAnsi="Arial" w:cs="Arial"/>
                <w:sz w:val="18"/>
                <w:lang w:val="en-US" w:eastAsia="ko-KR"/>
              </w:rPr>
              <w:t>DD</w:t>
            </w:r>
          </w:p>
        </w:tc>
        <w:tc>
          <w:tcPr>
            <w:tcW w:w="0" w:type="auto"/>
            <w:vAlign w:val="center"/>
          </w:tcPr>
          <w:p w:rsidR="00A453A6" w:rsidRPr="00A453A6" w:rsidRDefault="00A453A6" w:rsidP="00A453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ko-KR"/>
              </w:rPr>
            </w:pPr>
            <w:r w:rsidRPr="00A453A6">
              <w:rPr>
                <w:rFonts w:ascii="Arial" w:eastAsiaTheme="minorEastAsia" w:hAnsi="Arial" w:cs="Arial" w:hint="eastAsia"/>
                <w:sz w:val="18"/>
                <w:lang w:val="en-US" w:eastAsia="ko-KR"/>
              </w:rPr>
              <w:t>2</w:t>
            </w:r>
          </w:p>
        </w:tc>
        <w:tc>
          <w:tcPr>
            <w:tcW w:w="0" w:type="auto"/>
            <w:vAlign w:val="center"/>
          </w:tcPr>
          <w:p w:rsidR="00A453A6" w:rsidRPr="00A453A6" w:rsidRDefault="00A453A6" w:rsidP="00A453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ko-KR"/>
              </w:rPr>
            </w:pPr>
            <w:r w:rsidRPr="00A453A6">
              <w:rPr>
                <w:rFonts w:ascii="Arial" w:eastAsiaTheme="minorEastAsia" w:hAnsi="Arial" w:cs="Arial" w:hint="eastAsia"/>
                <w:sz w:val="18"/>
                <w:lang w:val="en-US" w:eastAsia="ko-KR"/>
              </w:rPr>
              <w:t>-</w:t>
            </w:r>
            <w:r w:rsidRPr="00A453A6">
              <w:rPr>
                <w:rFonts w:ascii="Arial" w:eastAsiaTheme="minorEastAsia" w:hAnsi="Arial" w:cs="Arial"/>
                <w:sz w:val="18"/>
                <w:lang w:val="en-US" w:eastAsia="ko-KR"/>
              </w:rPr>
              <w:t>2.73</w:t>
            </w:r>
          </w:p>
        </w:tc>
        <w:tc>
          <w:tcPr>
            <w:tcW w:w="0" w:type="auto"/>
            <w:vAlign w:val="center"/>
          </w:tcPr>
          <w:p w:rsidR="00A453A6" w:rsidRPr="00A453A6" w:rsidRDefault="00A453A6" w:rsidP="00A453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ko-KR"/>
              </w:rPr>
            </w:pPr>
            <w:r w:rsidRPr="00A453A6">
              <w:rPr>
                <w:rFonts w:ascii="Arial" w:eastAsiaTheme="minorEastAsia" w:hAnsi="Arial" w:cs="Arial" w:hint="eastAsia"/>
                <w:sz w:val="18"/>
                <w:lang w:val="en-US" w:eastAsia="ko-KR"/>
              </w:rPr>
              <w:t>-</w:t>
            </w:r>
            <w:r w:rsidRPr="00A453A6">
              <w:rPr>
                <w:rFonts w:ascii="Arial" w:eastAsiaTheme="minorEastAsia" w:hAnsi="Arial" w:cs="Arial"/>
                <w:sz w:val="18"/>
                <w:lang w:val="en-US" w:eastAsia="ko-KR"/>
              </w:rPr>
              <w:t>2.85</w:t>
            </w:r>
          </w:p>
        </w:tc>
        <w:tc>
          <w:tcPr>
            <w:tcW w:w="0" w:type="auto"/>
            <w:vAlign w:val="center"/>
          </w:tcPr>
          <w:p w:rsidR="00A453A6" w:rsidRPr="00A453A6" w:rsidRDefault="00A453A6" w:rsidP="00A453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ko-KR"/>
              </w:rPr>
            </w:pPr>
            <w:r w:rsidRPr="00A453A6">
              <w:rPr>
                <w:rFonts w:ascii="Arial" w:eastAsiaTheme="minorEastAsia" w:hAnsi="Arial" w:cs="Arial"/>
                <w:sz w:val="18"/>
                <w:lang w:val="en-US" w:eastAsia="ko-KR"/>
              </w:rPr>
              <w:t>-</w:t>
            </w:r>
            <w:r w:rsidRPr="00A453A6">
              <w:rPr>
                <w:rFonts w:ascii="Arial" w:eastAsiaTheme="minorEastAsia" w:hAnsi="Arial" w:cs="Arial" w:hint="eastAsia"/>
                <w:sz w:val="18"/>
                <w:lang w:val="en-US" w:eastAsia="ko-KR"/>
              </w:rPr>
              <w:t>0</w:t>
            </w:r>
            <w:r w:rsidRPr="00A453A6">
              <w:rPr>
                <w:rFonts w:ascii="Arial" w:eastAsiaTheme="minorEastAsia" w:hAnsi="Arial" w:cs="Arial"/>
                <w:sz w:val="18"/>
                <w:lang w:val="en-US" w:eastAsia="ko-KR"/>
              </w:rPr>
              <w:t>.12</w:t>
            </w:r>
          </w:p>
        </w:tc>
      </w:tr>
      <w:tr w:rsidR="00A453A6" w:rsidRPr="00A453A6" w:rsidTr="00063CCC">
        <w:trPr>
          <w:jc w:val="center"/>
        </w:trPr>
        <w:tc>
          <w:tcPr>
            <w:tcW w:w="0" w:type="auto"/>
            <w:vAlign w:val="center"/>
          </w:tcPr>
          <w:p w:rsidR="00A453A6" w:rsidRPr="00A453A6" w:rsidRDefault="00A453A6" w:rsidP="00A453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ko-KR"/>
              </w:rPr>
            </w:pPr>
            <w:r w:rsidRPr="00A453A6">
              <w:rPr>
                <w:rFonts w:ascii="Arial" w:eastAsiaTheme="minorEastAsia" w:hAnsi="Arial" w:cs="Arial" w:hint="eastAsia"/>
                <w:sz w:val="18"/>
                <w:lang w:val="en-US" w:eastAsia="ko-KR"/>
              </w:rPr>
              <w:t>3</w:t>
            </w:r>
          </w:p>
        </w:tc>
        <w:tc>
          <w:tcPr>
            <w:tcW w:w="0" w:type="auto"/>
            <w:vAlign w:val="center"/>
          </w:tcPr>
          <w:p w:rsidR="00A453A6" w:rsidRPr="00A453A6" w:rsidRDefault="00A453A6" w:rsidP="00A453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A453A6">
              <w:rPr>
                <w:rFonts w:ascii="Arial" w:eastAsia="Times New Roman" w:hAnsi="Arial" w:cs="Arial"/>
                <w:sz w:val="18"/>
                <w:lang w:val="en-US" w:eastAsia="ko-KR"/>
              </w:rPr>
              <w:t>FDD</w:t>
            </w:r>
          </w:p>
        </w:tc>
        <w:tc>
          <w:tcPr>
            <w:tcW w:w="0" w:type="auto"/>
            <w:vAlign w:val="center"/>
          </w:tcPr>
          <w:p w:rsidR="00A453A6" w:rsidRPr="00A453A6" w:rsidRDefault="00A453A6" w:rsidP="00A453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ko-KR"/>
              </w:rPr>
            </w:pPr>
            <w:r w:rsidRPr="00A453A6">
              <w:rPr>
                <w:rFonts w:ascii="Arial" w:eastAsiaTheme="minorEastAsia" w:hAnsi="Arial" w:cs="Arial"/>
                <w:sz w:val="18"/>
                <w:lang w:val="en-US" w:eastAsia="ko-KR"/>
              </w:rPr>
              <w:t>4</w:t>
            </w:r>
          </w:p>
        </w:tc>
        <w:tc>
          <w:tcPr>
            <w:tcW w:w="0" w:type="auto"/>
            <w:vAlign w:val="center"/>
          </w:tcPr>
          <w:p w:rsidR="00A453A6" w:rsidRPr="00A453A6" w:rsidRDefault="00A453A6" w:rsidP="00A453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ko-KR"/>
              </w:rPr>
            </w:pPr>
            <w:r w:rsidRPr="00A453A6">
              <w:rPr>
                <w:rFonts w:ascii="Arial" w:eastAsiaTheme="minorEastAsia" w:hAnsi="Arial" w:cs="Arial" w:hint="eastAsia"/>
                <w:sz w:val="18"/>
                <w:lang w:val="en-US" w:eastAsia="ko-KR"/>
              </w:rPr>
              <w:t>-</w:t>
            </w:r>
            <w:r w:rsidRPr="00A453A6">
              <w:rPr>
                <w:rFonts w:ascii="Arial" w:eastAsiaTheme="minorEastAsia" w:hAnsi="Arial" w:cs="Arial"/>
                <w:sz w:val="18"/>
                <w:lang w:val="en-US" w:eastAsia="ko-KR"/>
              </w:rPr>
              <w:t>7.40</w:t>
            </w:r>
          </w:p>
        </w:tc>
        <w:tc>
          <w:tcPr>
            <w:tcW w:w="0" w:type="auto"/>
            <w:vAlign w:val="center"/>
          </w:tcPr>
          <w:p w:rsidR="00A453A6" w:rsidRPr="00A453A6" w:rsidRDefault="00A453A6" w:rsidP="00A453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ko-KR"/>
              </w:rPr>
            </w:pPr>
            <w:r w:rsidRPr="00A453A6">
              <w:rPr>
                <w:rFonts w:ascii="Arial" w:eastAsiaTheme="minorEastAsia" w:hAnsi="Arial" w:cs="Arial" w:hint="eastAsia"/>
                <w:sz w:val="18"/>
                <w:lang w:val="en-US" w:eastAsia="ko-KR"/>
              </w:rPr>
              <w:t>-</w:t>
            </w:r>
            <w:r w:rsidRPr="00A453A6">
              <w:rPr>
                <w:rFonts w:ascii="Arial" w:eastAsiaTheme="minorEastAsia" w:hAnsi="Arial" w:cs="Arial"/>
                <w:sz w:val="18"/>
                <w:lang w:val="en-US" w:eastAsia="ko-KR"/>
              </w:rPr>
              <w:t>6.49</w:t>
            </w:r>
          </w:p>
        </w:tc>
        <w:tc>
          <w:tcPr>
            <w:tcW w:w="0" w:type="auto"/>
            <w:vAlign w:val="center"/>
          </w:tcPr>
          <w:p w:rsidR="00A453A6" w:rsidRPr="00A453A6" w:rsidRDefault="00A453A6" w:rsidP="00A453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ko-KR"/>
              </w:rPr>
            </w:pPr>
            <w:r w:rsidRPr="00A453A6">
              <w:rPr>
                <w:rFonts w:ascii="Arial" w:eastAsiaTheme="minorEastAsia" w:hAnsi="Arial" w:cs="Arial" w:hint="eastAsia"/>
                <w:sz w:val="18"/>
                <w:lang w:val="en-US" w:eastAsia="ko-KR"/>
              </w:rPr>
              <w:t>0</w:t>
            </w:r>
            <w:r w:rsidRPr="00A453A6">
              <w:rPr>
                <w:rFonts w:ascii="Arial" w:eastAsiaTheme="minorEastAsia" w:hAnsi="Arial" w:cs="Arial"/>
                <w:sz w:val="18"/>
                <w:lang w:val="en-US" w:eastAsia="ko-KR"/>
              </w:rPr>
              <w:t>.91</w:t>
            </w:r>
          </w:p>
        </w:tc>
      </w:tr>
      <w:tr w:rsidR="00A453A6" w:rsidRPr="00A453A6" w:rsidTr="00063CCC">
        <w:trPr>
          <w:jc w:val="center"/>
        </w:trPr>
        <w:tc>
          <w:tcPr>
            <w:tcW w:w="0" w:type="auto"/>
            <w:vAlign w:val="center"/>
          </w:tcPr>
          <w:p w:rsidR="00A453A6" w:rsidRPr="00A453A6" w:rsidRDefault="00A453A6" w:rsidP="00A453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ko-KR"/>
              </w:rPr>
            </w:pPr>
            <w:r w:rsidRPr="00A453A6">
              <w:rPr>
                <w:rFonts w:ascii="Arial" w:eastAsiaTheme="minorEastAsia" w:hAnsi="Arial" w:cs="Arial" w:hint="eastAsia"/>
                <w:sz w:val="18"/>
                <w:lang w:val="en-US" w:eastAsia="ko-KR"/>
              </w:rPr>
              <w:t>5</w:t>
            </w:r>
          </w:p>
        </w:tc>
        <w:tc>
          <w:tcPr>
            <w:tcW w:w="0" w:type="auto"/>
            <w:vAlign w:val="center"/>
          </w:tcPr>
          <w:p w:rsidR="00A453A6" w:rsidRPr="00A453A6" w:rsidRDefault="00A453A6" w:rsidP="00A453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A453A6">
              <w:rPr>
                <w:rFonts w:ascii="Arial" w:eastAsia="Times New Roman" w:hAnsi="Arial" w:cs="Arial"/>
                <w:sz w:val="18"/>
                <w:lang w:val="en-US" w:eastAsia="ko-KR"/>
              </w:rPr>
              <w:t>FDD</w:t>
            </w:r>
          </w:p>
        </w:tc>
        <w:tc>
          <w:tcPr>
            <w:tcW w:w="0" w:type="auto"/>
            <w:vAlign w:val="center"/>
          </w:tcPr>
          <w:p w:rsidR="00A453A6" w:rsidRPr="00A453A6" w:rsidRDefault="00A453A6" w:rsidP="00A453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ko-KR"/>
              </w:rPr>
            </w:pPr>
            <w:r w:rsidRPr="00A453A6">
              <w:rPr>
                <w:rFonts w:ascii="Arial" w:eastAsiaTheme="minorEastAsia" w:hAnsi="Arial" w:cs="Arial"/>
                <w:sz w:val="18"/>
                <w:lang w:val="en-US" w:eastAsia="ko-KR"/>
              </w:rPr>
              <w:t>8</w:t>
            </w:r>
          </w:p>
        </w:tc>
        <w:tc>
          <w:tcPr>
            <w:tcW w:w="0" w:type="auto"/>
            <w:vAlign w:val="center"/>
          </w:tcPr>
          <w:p w:rsidR="00A453A6" w:rsidRPr="00A453A6" w:rsidRDefault="00A453A6" w:rsidP="00A453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ko-KR"/>
              </w:rPr>
            </w:pPr>
            <w:r w:rsidRPr="00A453A6">
              <w:rPr>
                <w:rFonts w:ascii="Arial" w:eastAsiaTheme="minorEastAsia" w:hAnsi="Arial" w:cs="Arial" w:hint="eastAsia"/>
                <w:sz w:val="18"/>
                <w:lang w:val="en-US" w:eastAsia="ko-KR"/>
              </w:rPr>
              <w:t>-</w:t>
            </w:r>
            <w:r w:rsidRPr="00A453A6">
              <w:rPr>
                <w:rFonts w:ascii="Arial" w:eastAsiaTheme="minorEastAsia" w:hAnsi="Arial" w:cs="Arial"/>
                <w:sz w:val="18"/>
                <w:lang w:val="en-US" w:eastAsia="ko-KR"/>
              </w:rPr>
              <w:t>11.61</w:t>
            </w:r>
          </w:p>
        </w:tc>
        <w:tc>
          <w:tcPr>
            <w:tcW w:w="0" w:type="auto"/>
            <w:vAlign w:val="center"/>
          </w:tcPr>
          <w:p w:rsidR="00A453A6" w:rsidRPr="00A453A6" w:rsidRDefault="00A453A6" w:rsidP="00A453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ko-KR"/>
              </w:rPr>
            </w:pPr>
            <w:r w:rsidRPr="00A453A6">
              <w:rPr>
                <w:rFonts w:ascii="Arial" w:eastAsiaTheme="minorEastAsia" w:hAnsi="Arial" w:cs="Arial" w:hint="eastAsia"/>
                <w:sz w:val="18"/>
                <w:lang w:val="en-US" w:eastAsia="ko-KR"/>
              </w:rPr>
              <w:t>-</w:t>
            </w:r>
            <w:r w:rsidRPr="00A453A6">
              <w:rPr>
                <w:rFonts w:ascii="Arial" w:eastAsiaTheme="minorEastAsia" w:hAnsi="Arial" w:cs="Arial"/>
                <w:sz w:val="18"/>
                <w:lang w:val="en-US" w:eastAsia="ko-KR"/>
              </w:rPr>
              <w:t>9.97</w:t>
            </w:r>
          </w:p>
        </w:tc>
        <w:tc>
          <w:tcPr>
            <w:tcW w:w="0" w:type="auto"/>
            <w:vAlign w:val="center"/>
          </w:tcPr>
          <w:p w:rsidR="00A453A6" w:rsidRPr="00A453A6" w:rsidRDefault="00A453A6" w:rsidP="00A453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ko-KR"/>
              </w:rPr>
            </w:pPr>
            <w:r w:rsidRPr="00A453A6">
              <w:rPr>
                <w:rFonts w:ascii="Arial" w:eastAsiaTheme="minorEastAsia" w:hAnsi="Arial" w:cs="Arial" w:hint="eastAsia"/>
                <w:sz w:val="18"/>
                <w:lang w:val="en-US" w:eastAsia="ko-KR"/>
              </w:rPr>
              <w:t>1</w:t>
            </w:r>
            <w:r w:rsidRPr="00A453A6">
              <w:rPr>
                <w:rFonts w:ascii="Arial" w:eastAsiaTheme="minorEastAsia" w:hAnsi="Arial" w:cs="Arial"/>
                <w:sz w:val="18"/>
                <w:lang w:val="en-US" w:eastAsia="ko-KR"/>
              </w:rPr>
              <w:t>.64</w:t>
            </w:r>
          </w:p>
        </w:tc>
      </w:tr>
      <w:tr w:rsidR="00A453A6" w:rsidRPr="00A453A6" w:rsidTr="00063CCC">
        <w:trPr>
          <w:jc w:val="center"/>
        </w:trPr>
        <w:tc>
          <w:tcPr>
            <w:tcW w:w="0" w:type="auto"/>
            <w:vAlign w:val="center"/>
          </w:tcPr>
          <w:p w:rsidR="00A453A6" w:rsidRPr="00A453A6" w:rsidRDefault="00A453A6" w:rsidP="00A453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ko-KR"/>
              </w:rPr>
            </w:pPr>
            <w:r w:rsidRPr="00A453A6">
              <w:rPr>
                <w:rFonts w:ascii="Arial" w:eastAsiaTheme="minorEastAsia" w:hAnsi="Arial" w:cs="Arial" w:hint="eastAsia"/>
                <w:sz w:val="18"/>
                <w:lang w:val="en-US" w:eastAsia="ko-KR"/>
              </w:rPr>
              <w:t>7</w:t>
            </w:r>
          </w:p>
        </w:tc>
        <w:tc>
          <w:tcPr>
            <w:tcW w:w="0" w:type="auto"/>
            <w:vAlign w:val="center"/>
          </w:tcPr>
          <w:p w:rsidR="00A453A6" w:rsidRPr="00A453A6" w:rsidRDefault="00A453A6" w:rsidP="00A453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ko-KR"/>
              </w:rPr>
            </w:pPr>
            <w:r w:rsidRPr="00A453A6">
              <w:rPr>
                <w:rFonts w:ascii="Arial" w:eastAsiaTheme="minorEastAsia" w:hAnsi="Arial" w:cs="Arial" w:hint="eastAsia"/>
                <w:sz w:val="18"/>
                <w:lang w:val="en-US" w:eastAsia="ko-KR"/>
              </w:rPr>
              <w:t>T</w:t>
            </w:r>
            <w:r w:rsidRPr="00A453A6">
              <w:rPr>
                <w:rFonts w:ascii="Arial" w:eastAsiaTheme="minorEastAsia" w:hAnsi="Arial" w:cs="Arial"/>
                <w:sz w:val="18"/>
                <w:lang w:val="en-US" w:eastAsia="ko-KR"/>
              </w:rPr>
              <w:t>DD</w:t>
            </w:r>
          </w:p>
        </w:tc>
        <w:tc>
          <w:tcPr>
            <w:tcW w:w="0" w:type="auto"/>
            <w:vAlign w:val="center"/>
          </w:tcPr>
          <w:p w:rsidR="00A453A6" w:rsidRPr="00A453A6" w:rsidRDefault="00A453A6" w:rsidP="00A453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ko-KR"/>
              </w:rPr>
            </w:pPr>
            <w:r w:rsidRPr="00A453A6">
              <w:rPr>
                <w:rFonts w:ascii="Arial" w:eastAsiaTheme="minorEastAsia" w:hAnsi="Arial" w:cs="Arial" w:hint="eastAsia"/>
                <w:sz w:val="18"/>
                <w:lang w:val="en-US" w:eastAsia="ko-KR"/>
              </w:rPr>
              <w:t>2</w:t>
            </w:r>
          </w:p>
        </w:tc>
        <w:tc>
          <w:tcPr>
            <w:tcW w:w="0" w:type="auto"/>
            <w:vAlign w:val="center"/>
          </w:tcPr>
          <w:p w:rsidR="00A453A6" w:rsidRPr="00A453A6" w:rsidRDefault="00A453A6" w:rsidP="00A453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ko-KR"/>
              </w:rPr>
            </w:pPr>
            <w:r w:rsidRPr="00A453A6">
              <w:rPr>
                <w:rFonts w:ascii="Arial" w:eastAsiaTheme="minorEastAsia" w:hAnsi="Arial" w:cs="Arial" w:hint="eastAsia"/>
                <w:sz w:val="18"/>
                <w:lang w:val="en-US" w:eastAsia="ko-KR"/>
              </w:rPr>
              <w:t>-</w:t>
            </w:r>
            <w:r w:rsidRPr="00A453A6">
              <w:rPr>
                <w:rFonts w:ascii="Arial" w:eastAsiaTheme="minorEastAsia" w:hAnsi="Arial" w:cs="Arial"/>
                <w:sz w:val="18"/>
                <w:lang w:val="en-US" w:eastAsia="ko-KR"/>
              </w:rPr>
              <w:t>2.03</w:t>
            </w:r>
          </w:p>
        </w:tc>
        <w:tc>
          <w:tcPr>
            <w:tcW w:w="0" w:type="auto"/>
            <w:vAlign w:val="center"/>
          </w:tcPr>
          <w:p w:rsidR="00A453A6" w:rsidRPr="00A453A6" w:rsidRDefault="00A453A6" w:rsidP="00A453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ko-KR"/>
              </w:rPr>
            </w:pPr>
            <w:r w:rsidRPr="00A453A6">
              <w:rPr>
                <w:rFonts w:ascii="Arial" w:eastAsiaTheme="minorEastAsia" w:hAnsi="Arial" w:cs="Arial" w:hint="eastAsia"/>
                <w:sz w:val="18"/>
                <w:lang w:val="en-US" w:eastAsia="ko-KR"/>
              </w:rPr>
              <w:t>-</w:t>
            </w:r>
            <w:r w:rsidRPr="00A453A6">
              <w:rPr>
                <w:rFonts w:ascii="Arial" w:eastAsiaTheme="minorEastAsia" w:hAnsi="Arial" w:cs="Arial"/>
                <w:sz w:val="18"/>
                <w:lang w:val="en-US" w:eastAsia="ko-KR"/>
              </w:rPr>
              <w:t>1.57</w:t>
            </w:r>
          </w:p>
        </w:tc>
        <w:tc>
          <w:tcPr>
            <w:tcW w:w="0" w:type="auto"/>
            <w:vAlign w:val="center"/>
          </w:tcPr>
          <w:p w:rsidR="00A453A6" w:rsidRPr="00A453A6" w:rsidRDefault="00A453A6" w:rsidP="00A453A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ko-KR"/>
              </w:rPr>
            </w:pPr>
            <w:r w:rsidRPr="00A453A6">
              <w:rPr>
                <w:rFonts w:ascii="Arial" w:eastAsiaTheme="minorEastAsia" w:hAnsi="Arial" w:cs="Arial" w:hint="eastAsia"/>
                <w:sz w:val="18"/>
                <w:lang w:val="en-US" w:eastAsia="ko-KR"/>
              </w:rPr>
              <w:t>0</w:t>
            </w:r>
            <w:r w:rsidRPr="00A453A6">
              <w:rPr>
                <w:rFonts w:ascii="Arial" w:eastAsiaTheme="minorEastAsia" w:hAnsi="Arial" w:cs="Arial"/>
                <w:sz w:val="18"/>
                <w:lang w:val="en-US" w:eastAsia="ko-KR"/>
              </w:rPr>
              <w:t>.46</w:t>
            </w:r>
          </w:p>
        </w:tc>
      </w:tr>
    </w:tbl>
    <w:p w:rsidR="00A453A6" w:rsidRPr="00A453A6" w:rsidRDefault="00A453A6" w:rsidP="00A453A6">
      <w:pPr>
        <w:keepNext/>
        <w:keepLines/>
        <w:overflowPunct w:val="0"/>
        <w:autoSpaceDE w:val="0"/>
        <w:autoSpaceDN w:val="0"/>
        <w:adjustRightInd w:val="0"/>
        <w:spacing w:after="0"/>
        <w:jc w:val="center"/>
        <w:rPr>
          <w:rFonts w:ascii="Arial" w:eastAsia="Times New Roman" w:hAnsi="Arial" w:cs="Arial"/>
          <w:sz w:val="18"/>
          <w:lang w:val="en-US" w:eastAsia="zh-CN"/>
        </w:rPr>
      </w:pPr>
      <w:r w:rsidRPr="00A453A6">
        <w:rPr>
          <w:rFonts w:ascii="Arial" w:eastAsia="Times New Roman" w:hAnsi="Arial" w:cs="Arial"/>
          <w:noProof/>
          <w:sz w:val="18"/>
          <w:lang w:val="en-US" w:eastAsia="ko-KR"/>
        </w:rPr>
        <w:drawing>
          <wp:inline distT="0" distB="0" distL="0" distR="0" wp14:anchorId="56A1B62C" wp14:editId="14D698A9">
            <wp:extent cx="3049200" cy="22860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049200" cy="228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453A6">
        <w:rPr>
          <w:rFonts w:ascii="Arial" w:eastAsia="Times New Roman" w:hAnsi="Arial" w:cs="Arial"/>
          <w:noProof/>
          <w:sz w:val="18"/>
          <w:lang w:val="en-US" w:eastAsia="ko-KR"/>
        </w:rPr>
        <w:drawing>
          <wp:inline distT="0" distB="0" distL="0" distR="0" wp14:anchorId="07AB380E" wp14:editId="4E922E74">
            <wp:extent cx="3049200" cy="228600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049200" cy="228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453A6" w:rsidRPr="00A453A6" w:rsidRDefault="00A453A6" w:rsidP="00A453A6">
      <w:pPr>
        <w:keepNext/>
        <w:keepLines/>
        <w:spacing w:before="60"/>
        <w:jc w:val="center"/>
        <w:rPr>
          <w:rFonts w:ascii="Arial" w:hAnsi="Arial" w:cs="Arial"/>
          <w:b/>
          <w:lang w:eastAsia="zh-CN"/>
        </w:rPr>
      </w:pPr>
      <w:r w:rsidRPr="00A453A6">
        <w:rPr>
          <w:rFonts w:ascii="Arial" w:hAnsi="Arial" w:cs="Arial"/>
          <w:b/>
          <w:lang w:val="x-none" w:eastAsia="zh-CN"/>
        </w:rPr>
        <w:t>Figure 2.</w:t>
      </w:r>
      <w:r w:rsidR="00980D42">
        <w:rPr>
          <w:rFonts w:ascii="Arial" w:hAnsi="Arial" w:cs="Arial"/>
          <w:b/>
          <w:lang w:val="x-none" w:eastAsia="zh-CN"/>
        </w:rPr>
        <w:t>1.</w:t>
      </w:r>
      <w:r w:rsidRPr="00A453A6">
        <w:rPr>
          <w:rFonts w:ascii="Arial" w:hAnsi="Arial" w:cs="Arial"/>
          <w:b/>
          <w:lang w:val="x-none" w:eastAsia="zh-CN"/>
        </w:rPr>
        <w:t>2-1 Simulation results for PUCCH JCE</w:t>
      </w:r>
      <w:r>
        <w:rPr>
          <w:rFonts w:ascii="Arial" w:hAnsi="Arial" w:cs="Arial"/>
          <w:b/>
          <w:lang w:val="x-none" w:eastAsia="zh-CN"/>
        </w:rPr>
        <w:t xml:space="preserve"> </w:t>
      </w:r>
      <w:r w:rsidRPr="00A453A6">
        <w:rPr>
          <w:rFonts w:ascii="Arial" w:hAnsi="Arial" w:cs="Arial"/>
          <w:b/>
          <w:lang w:val="x-none" w:eastAsia="zh-CN"/>
        </w:rPr>
        <w:t>(PF3)</w:t>
      </w:r>
    </w:p>
    <w:p w:rsidR="00D46BD4" w:rsidRPr="006551CC" w:rsidRDefault="002314BE" w:rsidP="00D46BD4">
      <w:pPr>
        <w:pStyle w:val="1"/>
        <w:rPr>
          <w:lang w:val="en-US" w:eastAsia="zh-CN"/>
        </w:rPr>
      </w:pPr>
      <w:r>
        <w:rPr>
          <w:lang w:val="en-US" w:eastAsia="zh-CN"/>
        </w:rPr>
        <w:t>Conclusion</w:t>
      </w:r>
    </w:p>
    <w:p w:rsidR="002314BE" w:rsidRPr="0088793B" w:rsidRDefault="002314BE" w:rsidP="002314BE">
      <w:r w:rsidRPr="0088793B">
        <w:rPr>
          <w:rFonts w:hint="eastAsia"/>
          <w:lang w:val="en-US" w:eastAsia="zh-CN"/>
        </w:rPr>
        <w:t xml:space="preserve">In this contribution, we </w:t>
      </w:r>
      <w:r>
        <w:rPr>
          <w:lang w:val="en-US" w:eastAsia="zh-CN"/>
        </w:rPr>
        <w:t>provide our initial simulation results</w:t>
      </w:r>
      <w:r w:rsidRPr="0088793B">
        <w:rPr>
          <w:lang w:val="en-US" w:eastAsia="zh-CN"/>
        </w:rPr>
        <w:t xml:space="preserve"> on </w:t>
      </w:r>
      <w:r w:rsidRPr="0088793B">
        <w:rPr>
          <w:rFonts w:hint="eastAsia"/>
          <w:lang w:val="en-US" w:eastAsia="zh-CN"/>
        </w:rPr>
        <w:t>BS</w:t>
      </w:r>
      <w:r w:rsidRPr="0088793B">
        <w:rPr>
          <w:lang w:val="en-US" w:eastAsia="zh-CN"/>
        </w:rPr>
        <w:t xml:space="preserve"> </w:t>
      </w:r>
      <w:r>
        <w:rPr>
          <w:lang w:val="en-US" w:eastAsia="zh-CN"/>
        </w:rPr>
        <w:t xml:space="preserve">PUCCH </w:t>
      </w:r>
      <w:r w:rsidRPr="0088793B">
        <w:rPr>
          <w:lang w:val="en-US" w:eastAsia="zh-CN"/>
        </w:rPr>
        <w:t>demodulation requirements for coverage enhancement.</w:t>
      </w:r>
    </w:p>
    <w:p w:rsidR="00D46BD4" w:rsidRPr="006551CC" w:rsidRDefault="00D46BD4" w:rsidP="00D46BD4">
      <w:pPr>
        <w:pStyle w:val="1"/>
        <w:rPr>
          <w:lang w:val="en-US" w:eastAsia="zh-CN"/>
        </w:rPr>
      </w:pPr>
      <w:r w:rsidRPr="006551CC">
        <w:rPr>
          <w:rFonts w:hint="eastAsia"/>
          <w:lang w:val="en-US" w:eastAsia="zh-CN"/>
        </w:rPr>
        <w:t>R</w:t>
      </w:r>
      <w:r w:rsidRPr="006551CC">
        <w:rPr>
          <w:lang w:val="en-US" w:eastAsia="zh-CN"/>
        </w:rPr>
        <w:t>eference</w:t>
      </w:r>
    </w:p>
    <w:p w:rsidR="00A26CBF" w:rsidRPr="0088793B" w:rsidRDefault="00A26CBF" w:rsidP="00A26CBF">
      <w:pPr>
        <w:pStyle w:val="Reference"/>
        <w:ind w:left="400" w:hanging="400"/>
        <w:rPr>
          <w:lang w:val="en-US" w:eastAsia="zh-CN"/>
        </w:rPr>
      </w:pPr>
      <w:bookmarkStart w:id="3" w:name="_Ref95322068"/>
      <w:bookmarkStart w:id="4" w:name="_Ref95322356"/>
      <w:r w:rsidRPr="0088793B">
        <w:rPr>
          <w:lang w:val="en-US" w:eastAsia="zh-CN"/>
        </w:rPr>
        <w:t>R4-220</w:t>
      </w:r>
      <w:r w:rsidR="002314BE">
        <w:rPr>
          <w:lang w:val="en-US" w:eastAsia="zh-CN"/>
        </w:rPr>
        <w:t>7211</w:t>
      </w:r>
      <w:r w:rsidRPr="0088793B">
        <w:rPr>
          <w:lang w:val="en-US" w:eastAsia="zh-CN"/>
        </w:rPr>
        <w:t xml:space="preserve">, </w:t>
      </w:r>
      <w:r w:rsidRPr="00A26CBF">
        <w:rPr>
          <w:lang w:val="en-US" w:eastAsia="zh-CN"/>
        </w:rPr>
        <w:t>WF on PUCCH demodulation performance of Rel-17 NR coverage enhancemen</w:t>
      </w:r>
      <w:r w:rsidRPr="0088793B">
        <w:rPr>
          <w:lang w:val="en-US" w:eastAsia="zh-CN"/>
        </w:rPr>
        <w:t>t, RAN4#10</w:t>
      </w:r>
      <w:r w:rsidR="002314BE">
        <w:rPr>
          <w:lang w:val="en-US" w:eastAsia="zh-CN"/>
        </w:rPr>
        <w:t>2</w:t>
      </w:r>
      <w:r w:rsidRPr="0088793B">
        <w:rPr>
          <w:lang w:val="en-US" w:eastAsia="zh-CN"/>
        </w:rPr>
        <w:t xml:space="preserve">-e, </w:t>
      </w:r>
      <w:bookmarkEnd w:id="3"/>
      <w:r w:rsidRPr="00A26CBF">
        <w:rPr>
          <w:lang w:val="en-US" w:eastAsia="zh-CN"/>
        </w:rPr>
        <w:t>Nokia, Nokia Shanghai Bell</w:t>
      </w:r>
      <w:bookmarkEnd w:id="4"/>
    </w:p>
    <w:p w:rsidR="00EB4124" w:rsidRPr="0082437D" w:rsidRDefault="00EB4124" w:rsidP="0082437D"/>
    <w:sectPr w:rsidR="00EB4124" w:rsidRPr="0082437D" w:rsidSect="005E0EAC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678B0" w:rsidRDefault="001678B0" w:rsidP="009163A1">
      <w:pPr>
        <w:spacing w:after="0"/>
      </w:pPr>
      <w:r>
        <w:separator/>
      </w:r>
    </w:p>
  </w:endnote>
  <w:endnote w:type="continuationSeparator" w:id="0">
    <w:p w:rsidR="001678B0" w:rsidRDefault="001678B0" w:rsidP="009163A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678B0" w:rsidRDefault="001678B0" w:rsidP="009163A1">
      <w:pPr>
        <w:spacing w:after="0"/>
      </w:pPr>
      <w:r>
        <w:separator/>
      </w:r>
    </w:p>
  </w:footnote>
  <w:footnote w:type="continuationSeparator" w:id="0">
    <w:p w:rsidR="001678B0" w:rsidRDefault="001678B0" w:rsidP="009163A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A729F4"/>
    <w:multiLevelType w:val="hybridMultilevel"/>
    <w:tmpl w:val="8348011C"/>
    <w:lvl w:ilvl="0" w:tplc="34F89728">
      <w:start w:val="1"/>
      <w:numFmt w:val="bullet"/>
      <w:lvlText w:val="-"/>
      <w:lvlJc w:val="left"/>
      <w:pPr>
        <w:ind w:left="0" w:firstLine="0"/>
      </w:pPr>
      <w:rPr>
        <w:rFonts w:ascii="宋体" w:eastAsia="宋体" w:hAnsi="宋体"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7C549D0"/>
    <w:multiLevelType w:val="hybridMultilevel"/>
    <w:tmpl w:val="E4DA0920"/>
    <w:lvl w:ilvl="0" w:tplc="34F89728">
      <w:start w:val="1"/>
      <w:numFmt w:val="bullet"/>
      <w:lvlText w:val="-"/>
      <w:lvlJc w:val="left"/>
      <w:pPr>
        <w:ind w:left="0" w:firstLine="0"/>
      </w:pPr>
      <w:rPr>
        <w:rFonts w:ascii="宋体" w:eastAsia="宋体" w:hAnsi="宋体"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88B5D4B"/>
    <w:multiLevelType w:val="hybridMultilevel"/>
    <w:tmpl w:val="83D05286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91E70C8"/>
    <w:multiLevelType w:val="multilevel"/>
    <w:tmpl w:val="F1DAD202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CC0270"/>
    <w:multiLevelType w:val="hybridMultilevel"/>
    <w:tmpl w:val="5B7283D4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F352650"/>
    <w:multiLevelType w:val="hybridMultilevel"/>
    <w:tmpl w:val="FD52D002"/>
    <w:lvl w:ilvl="0" w:tplc="041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 w15:restartNumberingAfterBreak="0">
    <w:nsid w:val="10E421C8"/>
    <w:multiLevelType w:val="hybridMultilevel"/>
    <w:tmpl w:val="7D465CC4"/>
    <w:lvl w:ilvl="0" w:tplc="29168A56">
      <w:start w:val="1"/>
      <w:numFmt w:val="decimal"/>
      <w:pStyle w:val="Proposal"/>
      <w:suff w:val="space"/>
      <w:lvlText w:val="Proposal %1:"/>
      <w:lvlJc w:val="left"/>
      <w:pPr>
        <w:ind w:left="0" w:firstLine="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50D4FEB"/>
    <w:multiLevelType w:val="multilevel"/>
    <w:tmpl w:val="4C3AB89E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FC7660"/>
    <w:multiLevelType w:val="hybridMultilevel"/>
    <w:tmpl w:val="174E4CF8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B297B96"/>
    <w:multiLevelType w:val="hybridMultilevel"/>
    <w:tmpl w:val="2F900920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  <w:color w:val="auto"/>
      </w:rPr>
    </w:lvl>
    <w:lvl w:ilvl="2" w:tplc="041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312800FA"/>
    <w:multiLevelType w:val="hybridMultilevel"/>
    <w:tmpl w:val="4A2A9638"/>
    <w:lvl w:ilvl="0" w:tplc="04090001">
      <w:start w:val="1"/>
      <w:numFmt w:val="bullet"/>
      <w:lvlText w:val=""/>
      <w:lvlJc w:val="left"/>
      <w:pPr>
        <w:ind w:left="0" w:firstLine="0"/>
      </w:pPr>
      <w:rPr>
        <w:rFonts w:ascii="Wingdings" w:hAnsi="Wingdings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17D581E"/>
    <w:multiLevelType w:val="hybridMultilevel"/>
    <w:tmpl w:val="3DC4DE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B004F7"/>
    <w:multiLevelType w:val="hybridMultilevel"/>
    <w:tmpl w:val="3AB6DBBE"/>
    <w:lvl w:ilvl="0" w:tplc="F05A511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59D0670"/>
    <w:multiLevelType w:val="multilevel"/>
    <w:tmpl w:val="359D067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2B0A49"/>
    <w:multiLevelType w:val="hybridMultilevel"/>
    <w:tmpl w:val="B6B2819C"/>
    <w:lvl w:ilvl="0" w:tplc="BF2C6E9A">
      <w:start w:val="1"/>
      <w:numFmt w:val="decimal"/>
      <w:lvlText w:val="%1."/>
      <w:lvlJc w:val="left"/>
      <w:pPr>
        <w:ind w:left="420" w:hanging="420"/>
      </w:pPr>
      <w:rPr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879385B"/>
    <w:multiLevelType w:val="hybridMultilevel"/>
    <w:tmpl w:val="817CE49A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ADE11CA"/>
    <w:multiLevelType w:val="hybridMultilevel"/>
    <w:tmpl w:val="B3A0B826"/>
    <w:lvl w:ilvl="0" w:tplc="FAFEAAD0">
      <w:start w:val="1"/>
      <w:numFmt w:val="decimal"/>
      <w:pStyle w:val="Observation"/>
      <w:suff w:val="space"/>
      <w:lvlText w:val="Observation %1:"/>
      <w:lvlJc w:val="left"/>
      <w:pPr>
        <w:ind w:left="0" w:firstLine="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444C4B84"/>
    <w:multiLevelType w:val="hybridMultilevel"/>
    <w:tmpl w:val="9FC6F4D4"/>
    <w:lvl w:ilvl="0" w:tplc="F05A511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84070D8"/>
    <w:multiLevelType w:val="hybridMultilevel"/>
    <w:tmpl w:val="B46E5594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C474F31"/>
    <w:multiLevelType w:val="hybridMultilevel"/>
    <w:tmpl w:val="9E4C7BDC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63AA4FCA"/>
    <w:multiLevelType w:val="hybridMultilevel"/>
    <w:tmpl w:val="89F603DE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5E53FC4"/>
    <w:multiLevelType w:val="hybridMultilevel"/>
    <w:tmpl w:val="EB04A6B4"/>
    <w:lvl w:ilvl="0" w:tplc="F05A511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34F89728">
      <w:start w:val="1"/>
      <w:numFmt w:val="bullet"/>
      <w:lvlText w:val="-"/>
      <w:lvlJc w:val="left"/>
      <w:pPr>
        <w:ind w:left="840" w:hanging="420"/>
      </w:pPr>
      <w:rPr>
        <w:rFonts w:ascii="宋体" w:eastAsia="宋体" w:hAnsi="宋体" w:hint="eastAsia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7493847"/>
    <w:multiLevelType w:val="multilevel"/>
    <w:tmpl w:val="3A4CE982"/>
    <w:lvl w:ilvl="0">
      <w:start w:val="1"/>
      <w:numFmt w:val="decimal"/>
      <w:pStyle w:val="1"/>
      <w:lvlText w:val="%1"/>
      <w:lvlJc w:val="left"/>
      <w:pPr>
        <w:ind w:left="425" w:hanging="425"/>
      </w:pPr>
    </w:lvl>
    <w:lvl w:ilvl="1">
      <w:start w:val="1"/>
      <w:numFmt w:val="decimal"/>
      <w:pStyle w:val="2"/>
      <w:lvlText w:val="%1.%2"/>
      <w:lvlJc w:val="left"/>
      <w:pPr>
        <w:ind w:left="425" w:hanging="425"/>
      </w:pPr>
    </w:lvl>
    <w:lvl w:ilvl="2">
      <w:start w:val="1"/>
      <w:numFmt w:val="decimal"/>
      <w:pStyle w:val="3"/>
      <w:lvlText w:val="%1.%2.%3"/>
      <w:lvlJc w:val="left"/>
      <w:pPr>
        <w:ind w:left="425" w:hanging="425"/>
      </w:pPr>
    </w:lvl>
    <w:lvl w:ilvl="3">
      <w:start w:val="1"/>
      <w:numFmt w:val="decimal"/>
      <w:pStyle w:val="4"/>
      <w:lvlText w:val="%1.%2.%3.%4"/>
      <w:lvlJc w:val="left"/>
      <w:pPr>
        <w:ind w:left="425" w:hanging="425"/>
      </w:pPr>
    </w:lvl>
    <w:lvl w:ilvl="4">
      <w:start w:val="1"/>
      <w:numFmt w:val="decimal"/>
      <w:pStyle w:val="5"/>
      <w:lvlText w:val="%1.%2.%3.%4.%5"/>
      <w:lvlJc w:val="left"/>
      <w:pPr>
        <w:ind w:left="425" w:hanging="425"/>
      </w:pPr>
    </w:lvl>
    <w:lvl w:ilvl="5">
      <w:start w:val="1"/>
      <w:numFmt w:val="decimal"/>
      <w:lvlText w:val="%1.%2.%3.%4.%5.%6"/>
      <w:lvlJc w:val="left"/>
      <w:pPr>
        <w:ind w:left="425" w:hanging="425"/>
      </w:pPr>
    </w:lvl>
    <w:lvl w:ilvl="6">
      <w:start w:val="1"/>
      <w:numFmt w:val="decimal"/>
      <w:lvlText w:val="%1.%2.%3.%4.%5.%6.%7"/>
      <w:lvlJc w:val="left"/>
      <w:pPr>
        <w:ind w:left="425" w:hanging="425"/>
      </w:pPr>
    </w:lvl>
    <w:lvl w:ilvl="7">
      <w:start w:val="1"/>
      <w:numFmt w:val="decimal"/>
      <w:lvlText w:val="%1.%2.%3.%4.%5.%6.%7.%8"/>
      <w:lvlJc w:val="left"/>
      <w:pPr>
        <w:ind w:left="425" w:hanging="425"/>
      </w:pPr>
    </w:lvl>
    <w:lvl w:ilvl="8">
      <w:start w:val="1"/>
      <w:numFmt w:val="decimal"/>
      <w:lvlText w:val="%1.%2.%3.%4.%5.%6.%7.%8.%9"/>
      <w:lvlJc w:val="left"/>
      <w:pPr>
        <w:ind w:left="425" w:hanging="425"/>
      </w:pPr>
    </w:lvl>
  </w:abstractNum>
  <w:abstractNum w:abstractNumId="23" w15:restartNumberingAfterBreak="0">
    <w:nsid w:val="6BC70C94"/>
    <w:multiLevelType w:val="hybridMultilevel"/>
    <w:tmpl w:val="CBC82CEA"/>
    <w:lvl w:ilvl="0" w:tplc="6C9ADBD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74151C8A"/>
    <w:multiLevelType w:val="hybridMultilevel"/>
    <w:tmpl w:val="62D26A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6F904C7"/>
    <w:multiLevelType w:val="hybridMultilevel"/>
    <w:tmpl w:val="0FBE42FE"/>
    <w:lvl w:ilvl="0" w:tplc="9AD8EB7A">
      <w:start w:val="1"/>
      <w:numFmt w:val="decimal"/>
      <w:pStyle w:val="Reference"/>
      <w:lvlText w:val="[%1]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2"/>
  </w:num>
  <w:num w:numId="2">
    <w:abstractNumId w:val="25"/>
  </w:num>
  <w:num w:numId="3">
    <w:abstractNumId w:val="6"/>
  </w:num>
  <w:num w:numId="4">
    <w:abstractNumId w:val="16"/>
  </w:num>
  <w:num w:numId="5">
    <w:abstractNumId w:val="21"/>
  </w:num>
  <w:num w:numId="6">
    <w:abstractNumId w:val="3"/>
  </w:num>
  <w:num w:numId="7">
    <w:abstractNumId w:val="13"/>
  </w:num>
  <w:num w:numId="8">
    <w:abstractNumId w:val="17"/>
  </w:num>
  <w:num w:numId="9">
    <w:abstractNumId w:val="12"/>
  </w:num>
  <w:num w:numId="10">
    <w:abstractNumId w:val="7"/>
  </w:num>
  <w:num w:numId="11">
    <w:abstractNumId w:val="5"/>
  </w:num>
  <w:num w:numId="12">
    <w:abstractNumId w:val="6"/>
    <w:lvlOverride w:ilvl="0">
      <w:startOverride w:val="1"/>
    </w:lvlOverride>
  </w:num>
  <w:num w:numId="13">
    <w:abstractNumId w:val="16"/>
    <w:lvlOverride w:ilvl="0">
      <w:startOverride w:val="1"/>
    </w:lvlOverride>
  </w:num>
  <w:num w:numId="14">
    <w:abstractNumId w:val="24"/>
  </w:num>
  <w:num w:numId="15">
    <w:abstractNumId w:val="20"/>
  </w:num>
  <w:num w:numId="16">
    <w:abstractNumId w:val="23"/>
  </w:num>
  <w:num w:numId="17">
    <w:abstractNumId w:val="14"/>
  </w:num>
  <w:num w:numId="18">
    <w:abstractNumId w:val="2"/>
  </w:num>
  <w:num w:numId="19">
    <w:abstractNumId w:val="18"/>
  </w:num>
  <w:num w:numId="20">
    <w:abstractNumId w:val="15"/>
  </w:num>
  <w:num w:numId="21">
    <w:abstractNumId w:val="0"/>
  </w:num>
  <w:num w:numId="22">
    <w:abstractNumId w:val="6"/>
    <w:lvlOverride w:ilvl="0">
      <w:startOverride w:val="1"/>
    </w:lvlOverride>
  </w:num>
  <w:num w:numId="23">
    <w:abstractNumId w:val="10"/>
  </w:num>
  <w:num w:numId="24">
    <w:abstractNumId w:val="1"/>
  </w:num>
  <w:num w:numId="25">
    <w:abstractNumId w:val="11"/>
  </w:num>
  <w:num w:numId="26">
    <w:abstractNumId w:val="6"/>
    <w:lvlOverride w:ilvl="0">
      <w:startOverride w:val="1"/>
    </w:lvlOverride>
  </w:num>
  <w:num w:numId="27">
    <w:abstractNumId w:val="16"/>
    <w:lvlOverride w:ilvl="0">
      <w:startOverride w:val="1"/>
    </w:lvlOverride>
  </w:num>
  <w:num w:numId="28">
    <w:abstractNumId w:val="6"/>
    <w:lvlOverride w:ilvl="0">
      <w:startOverride w:val="1"/>
    </w:lvlOverride>
  </w:num>
  <w:num w:numId="29">
    <w:abstractNumId w:val="8"/>
  </w:num>
  <w:num w:numId="30">
    <w:abstractNumId w:val="19"/>
  </w:num>
  <w:num w:numId="31">
    <w:abstractNumId w:val="4"/>
  </w:num>
  <w:num w:numId="32">
    <w:abstractNumId w:val="6"/>
    <w:lvlOverride w:ilvl="0">
      <w:startOverride w:val="1"/>
    </w:lvlOverride>
  </w:num>
  <w:num w:numId="33">
    <w:abstractNumId w:val="9"/>
  </w:num>
  <w:num w:numId="34">
    <w:abstractNumId w:val="6"/>
    <w:lvlOverride w:ilvl="0">
      <w:startOverride w:val="1"/>
    </w:lvlOverride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proofState w:spelling="clean" w:grammar="clean"/>
  <w:attachedTemplate r:id="rId1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6BD4"/>
    <w:rsid w:val="00001153"/>
    <w:rsid w:val="00002753"/>
    <w:rsid w:val="0001581F"/>
    <w:rsid w:val="00016921"/>
    <w:rsid w:val="0002379D"/>
    <w:rsid w:val="0003042D"/>
    <w:rsid w:val="000306CB"/>
    <w:rsid w:val="00040C05"/>
    <w:rsid w:val="0004362D"/>
    <w:rsid w:val="00084253"/>
    <w:rsid w:val="00086031"/>
    <w:rsid w:val="00086A1D"/>
    <w:rsid w:val="000915E7"/>
    <w:rsid w:val="000A4806"/>
    <w:rsid w:val="000A56DE"/>
    <w:rsid w:val="000A5856"/>
    <w:rsid w:val="000A6595"/>
    <w:rsid w:val="000C1D73"/>
    <w:rsid w:val="000C68F4"/>
    <w:rsid w:val="000C7B35"/>
    <w:rsid w:val="000D0978"/>
    <w:rsid w:val="000D345A"/>
    <w:rsid w:val="000E418E"/>
    <w:rsid w:val="000F0B45"/>
    <w:rsid w:val="000F20DF"/>
    <w:rsid w:val="000F6ADA"/>
    <w:rsid w:val="000F6E78"/>
    <w:rsid w:val="00106E4B"/>
    <w:rsid w:val="001108F8"/>
    <w:rsid w:val="001175B5"/>
    <w:rsid w:val="001201D0"/>
    <w:rsid w:val="00121173"/>
    <w:rsid w:val="00136B1B"/>
    <w:rsid w:val="001370EB"/>
    <w:rsid w:val="00141027"/>
    <w:rsid w:val="00142697"/>
    <w:rsid w:val="001439A6"/>
    <w:rsid w:val="0015739F"/>
    <w:rsid w:val="00157D97"/>
    <w:rsid w:val="001678B0"/>
    <w:rsid w:val="00170674"/>
    <w:rsid w:val="00175DD4"/>
    <w:rsid w:val="00184CD2"/>
    <w:rsid w:val="00196D54"/>
    <w:rsid w:val="001A1FB2"/>
    <w:rsid w:val="001B1E9A"/>
    <w:rsid w:val="001B38C0"/>
    <w:rsid w:val="001B4B37"/>
    <w:rsid w:val="001B7488"/>
    <w:rsid w:val="001C3749"/>
    <w:rsid w:val="001C4440"/>
    <w:rsid w:val="001D0B20"/>
    <w:rsid w:val="001D54C7"/>
    <w:rsid w:val="001E3115"/>
    <w:rsid w:val="001E5A0A"/>
    <w:rsid w:val="001F0B11"/>
    <w:rsid w:val="00204E15"/>
    <w:rsid w:val="00214DBD"/>
    <w:rsid w:val="00217008"/>
    <w:rsid w:val="00221897"/>
    <w:rsid w:val="00222181"/>
    <w:rsid w:val="00222491"/>
    <w:rsid w:val="002232CE"/>
    <w:rsid w:val="00223345"/>
    <w:rsid w:val="002314BE"/>
    <w:rsid w:val="00247998"/>
    <w:rsid w:val="002517E4"/>
    <w:rsid w:val="0025198E"/>
    <w:rsid w:val="00254E94"/>
    <w:rsid w:val="00256403"/>
    <w:rsid w:val="00256515"/>
    <w:rsid w:val="0026337D"/>
    <w:rsid w:val="00264A2C"/>
    <w:rsid w:val="00266441"/>
    <w:rsid w:val="0026679C"/>
    <w:rsid w:val="00274204"/>
    <w:rsid w:val="0027571A"/>
    <w:rsid w:val="0028155C"/>
    <w:rsid w:val="0029153F"/>
    <w:rsid w:val="002928C5"/>
    <w:rsid w:val="002A00F4"/>
    <w:rsid w:val="002A395D"/>
    <w:rsid w:val="002C5482"/>
    <w:rsid w:val="002C6722"/>
    <w:rsid w:val="002C7212"/>
    <w:rsid w:val="002D0711"/>
    <w:rsid w:val="002D17FD"/>
    <w:rsid w:val="002D7CE2"/>
    <w:rsid w:val="002E2F7D"/>
    <w:rsid w:val="002F2196"/>
    <w:rsid w:val="002F4BA9"/>
    <w:rsid w:val="002F6122"/>
    <w:rsid w:val="00312EDF"/>
    <w:rsid w:val="00314027"/>
    <w:rsid w:val="00322452"/>
    <w:rsid w:val="00322769"/>
    <w:rsid w:val="00323802"/>
    <w:rsid w:val="0032488A"/>
    <w:rsid w:val="00327B16"/>
    <w:rsid w:val="00332A2F"/>
    <w:rsid w:val="00342D38"/>
    <w:rsid w:val="00343BBE"/>
    <w:rsid w:val="00346C56"/>
    <w:rsid w:val="003471F5"/>
    <w:rsid w:val="00351761"/>
    <w:rsid w:val="00356BEF"/>
    <w:rsid w:val="00356D0D"/>
    <w:rsid w:val="00360E5F"/>
    <w:rsid w:val="00362E89"/>
    <w:rsid w:val="00366E98"/>
    <w:rsid w:val="00370C33"/>
    <w:rsid w:val="00373B5A"/>
    <w:rsid w:val="003742D3"/>
    <w:rsid w:val="00374D37"/>
    <w:rsid w:val="00375269"/>
    <w:rsid w:val="0038619D"/>
    <w:rsid w:val="0038762B"/>
    <w:rsid w:val="00390076"/>
    <w:rsid w:val="00394F1A"/>
    <w:rsid w:val="003955D1"/>
    <w:rsid w:val="00395B59"/>
    <w:rsid w:val="00396C7C"/>
    <w:rsid w:val="003A518C"/>
    <w:rsid w:val="003B1587"/>
    <w:rsid w:val="003B6209"/>
    <w:rsid w:val="003C2692"/>
    <w:rsid w:val="003C5DE9"/>
    <w:rsid w:val="003E6D10"/>
    <w:rsid w:val="003E7958"/>
    <w:rsid w:val="003F1B39"/>
    <w:rsid w:val="003F4E35"/>
    <w:rsid w:val="003F62CB"/>
    <w:rsid w:val="003F6C0B"/>
    <w:rsid w:val="003F7093"/>
    <w:rsid w:val="00401A10"/>
    <w:rsid w:val="0041094E"/>
    <w:rsid w:val="00412CFF"/>
    <w:rsid w:val="00416BDF"/>
    <w:rsid w:val="00430809"/>
    <w:rsid w:val="004308FF"/>
    <w:rsid w:val="004338B8"/>
    <w:rsid w:val="0043491A"/>
    <w:rsid w:val="004353D8"/>
    <w:rsid w:val="00435829"/>
    <w:rsid w:val="0044218B"/>
    <w:rsid w:val="00452050"/>
    <w:rsid w:val="0045261D"/>
    <w:rsid w:val="00452A90"/>
    <w:rsid w:val="004575B7"/>
    <w:rsid w:val="004750C1"/>
    <w:rsid w:val="00481B5B"/>
    <w:rsid w:val="004842BC"/>
    <w:rsid w:val="00491B2D"/>
    <w:rsid w:val="004B0938"/>
    <w:rsid w:val="004B25B2"/>
    <w:rsid w:val="004C3767"/>
    <w:rsid w:val="004C515A"/>
    <w:rsid w:val="004C5592"/>
    <w:rsid w:val="004C607D"/>
    <w:rsid w:val="004C739A"/>
    <w:rsid w:val="004D1D41"/>
    <w:rsid w:val="004D74A1"/>
    <w:rsid w:val="004D76A4"/>
    <w:rsid w:val="004E31ED"/>
    <w:rsid w:val="004E60C3"/>
    <w:rsid w:val="004F476C"/>
    <w:rsid w:val="004F61E8"/>
    <w:rsid w:val="004F6B7A"/>
    <w:rsid w:val="00503B2B"/>
    <w:rsid w:val="00517C7B"/>
    <w:rsid w:val="00520D28"/>
    <w:rsid w:val="00523DB3"/>
    <w:rsid w:val="005256C9"/>
    <w:rsid w:val="00525EDA"/>
    <w:rsid w:val="00526299"/>
    <w:rsid w:val="0052662F"/>
    <w:rsid w:val="00526EB5"/>
    <w:rsid w:val="005303A3"/>
    <w:rsid w:val="00532969"/>
    <w:rsid w:val="00550FA9"/>
    <w:rsid w:val="005520EE"/>
    <w:rsid w:val="00553E20"/>
    <w:rsid w:val="00560F1D"/>
    <w:rsid w:val="00561AD6"/>
    <w:rsid w:val="00561B54"/>
    <w:rsid w:val="00564C33"/>
    <w:rsid w:val="00573A7E"/>
    <w:rsid w:val="00575DF2"/>
    <w:rsid w:val="00576D52"/>
    <w:rsid w:val="00577917"/>
    <w:rsid w:val="00583DF4"/>
    <w:rsid w:val="005930B2"/>
    <w:rsid w:val="005B1A8C"/>
    <w:rsid w:val="005B3B3E"/>
    <w:rsid w:val="005C3579"/>
    <w:rsid w:val="005D0C23"/>
    <w:rsid w:val="005D7B80"/>
    <w:rsid w:val="005D7F6A"/>
    <w:rsid w:val="005E0EAC"/>
    <w:rsid w:val="005E6131"/>
    <w:rsid w:val="005F3786"/>
    <w:rsid w:val="00616955"/>
    <w:rsid w:val="00624A59"/>
    <w:rsid w:val="00626C53"/>
    <w:rsid w:val="0063536C"/>
    <w:rsid w:val="00637807"/>
    <w:rsid w:val="00650955"/>
    <w:rsid w:val="006529DC"/>
    <w:rsid w:val="006551CC"/>
    <w:rsid w:val="006654A8"/>
    <w:rsid w:val="006660C7"/>
    <w:rsid w:val="0068409E"/>
    <w:rsid w:val="00684BFD"/>
    <w:rsid w:val="006868DB"/>
    <w:rsid w:val="0069341F"/>
    <w:rsid w:val="006948DF"/>
    <w:rsid w:val="006954DB"/>
    <w:rsid w:val="006A5212"/>
    <w:rsid w:val="006A6EA3"/>
    <w:rsid w:val="006B12C7"/>
    <w:rsid w:val="006B3B45"/>
    <w:rsid w:val="006B64A3"/>
    <w:rsid w:val="006B7BB4"/>
    <w:rsid w:val="006C7B9D"/>
    <w:rsid w:val="006E2A89"/>
    <w:rsid w:val="007054F0"/>
    <w:rsid w:val="00710B70"/>
    <w:rsid w:val="00710F64"/>
    <w:rsid w:val="00714D85"/>
    <w:rsid w:val="00716D1B"/>
    <w:rsid w:val="0072378A"/>
    <w:rsid w:val="00723859"/>
    <w:rsid w:val="00724F2D"/>
    <w:rsid w:val="00726A63"/>
    <w:rsid w:val="00730405"/>
    <w:rsid w:val="007322C6"/>
    <w:rsid w:val="00733272"/>
    <w:rsid w:val="0073685B"/>
    <w:rsid w:val="00744FBF"/>
    <w:rsid w:val="0074654E"/>
    <w:rsid w:val="00750013"/>
    <w:rsid w:val="0075117E"/>
    <w:rsid w:val="007552D4"/>
    <w:rsid w:val="00762132"/>
    <w:rsid w:val="0076674F"/>
    <w:rsid w:val="00767B27"/>
    <w:rsid w:val="00775C27"/>
    <w:rsid w:val="007808BE"/>
    <w:rsid w:val="00786759"/>
    <w:rsid w:val="00791361"/>
    <w:rsid w:val="00796AB2"/>
    <w:rsid w:val="007970AF"/>
    <w:rsid w:val="007B61F6"/>
    <w:rsid w:val="007C404F"/>
    <w:rsid w:val="007C4349"/>
    <w:rsid w:val="007D020D"/>
    <w:rsid w:val="007D050C"/>
    <w:rsid w:val="007D2632"/>
    <w:rsid w:val="007D6D0D"/>
    <w:rsid w:val="007D6DC7"/>
    <w:rsid w:val="007E26E7"/>
    <w:rsid w:val="007E6E59"/>
    <w:rsid w:val="007E7702"/>
    <w:rsid w:val="00804C38"/>
    <w:rsid w:val="00810CF0"/>
    <w:rsid w:val="00816459"/>
    <w:rsid w:val="00821440"/>
    <w:rsid w:val="0082437D"/>
    <w:rsid w:val="00825BC9"/>
    <w:rsid w:val="00834830"/>
    <w:rsid w:val="0083678C"/>
    <w:rsid w:val="00846F6F"/>
    <w:rsid w:val="0084779A"/>
    <w:rsid w:val="00847B68"/>
    <w:rsid w:val="00851212"/>
    <w:rsid w:val="00857EA4"/>
    <w:rsid w:val="008664AE"/>
    <w:rsid w:val="008727FE"/>
    <w:rsid w:val="00872EDD"/>
    <w:rsid w:val="00874ED9"/>
    <w:rsid w:val="00876136"/>
    <w:rsid w:val="008770CD"/>
    <w:rsid w:val="00894F29"/>
    <w:rsid w:val="008A732B"/>
    <w:rsid w:val="008A7439"/>
    <w:rsid w:val="008C70FA"/>
    <w:rsid w:val="008D0C71"/>
    <w:rsid w:val="008D60D0"/>
    <w:rsid w:val="008D6925"/>
    <w:rsid w:val="008E0C69"/>
    <w:rsid w:val="008E2E9E"/>
    <w:rsid w:val="008E670F"/>
    <w:rsid w:val="00902B8D"/>
    <w:rsid w:val="00903F6A"/>
    <w:rsid w:val="00910DCD"/>
    <w:rsid w:val="00915630"/>
    <w:rsid w:val="009163A1"/>
    <w:rsid w:val="00922714"/>
    <w:rsid w:val="009342E2"/>
    <w:rsid w:val="009466A7"/>
    <w:rsid w:val="009521C3"/>
    <w:rsid w:val="0095517A"/>
    <w:rsid w:val="00955313"/>
    <w:rsid w:val="009557F1"/>
    <w:rsid w:val="009614E1"/>
    <w:rsid w:val="00977865"/>
    <w:rsid w:val="00980D42"/>
    <w:rsid w:val="00981E4A"/>
    <w:rsid w:val="00984EDF"/>
    <w:rsid w:val="00986589"/>
    <w:rsid w:val="0099790B"/>
    <w:rsid w:val="009A0F65"/>
    <w:rsid w:val="009A6B60"/>
    <w:rsid w:val="009B3709"/>
    <w:rsid w:val="009B553C"/>
    <w:rsid w:val="009C17B0"/>
    <w:rsid w:val="009C1CE9"/>
    <w:rsid w:val="009C2E19"/>
    <w:rsid w:val="009D2B79"/>
    <w:rsid w:val="009D568F"/>
    <w:rsid w:val="009D78C8"/>
    <w:rsid w:val="009E16B6"/>
    <w:rsid w:val="009E4A12"/>
    <w:rsid w:val="009E4EFB"/>
    <w:rsid w:val="009E724D"/>
    <w:rsid w:val="009F3101"/>
    <w:rsid w:val="00A00C53"/>
    <w:rsid w:val="00A00CDD"/>
    <w:rsid w:val="00A04A52"/>
    <w:rsid w:val="00A1234D"/>
    <w:rsid w:val="00A123A9"/>
    <w:rsid w:val="00A217B8"/>
    <w:rsid w:val="00A22FCF"/>
    <w:rsid w:val="00A26CBF"/>
    <w:rsid w:val="00A3536B"/>
    <w:rsid w:val="00A453A6"/>
    <w:rsid w:val="00A4708B"/>
    <w:rsid w:val="00A53E1B"/>
    <w:rsid w:val="00A62D36"/>
    <w:rsid w:val="00A64ABC"/>
    <w:rsid w:val="00A6690E"/>
    <w:rsid w:val="00A70F98"/>
    <w:rsid w:val="00A73ABD"/>
    <w:rsid w:val="00A80BB8"/>
    <w:rsid w:val="00A85837"/>
    <w:rsid w:val="00A85D49"/>
    <w:rsid w:val="00A902A7"/>
    <w:rsid w:val="00A9559C"/>
    <w:rsid w:val="00AA3E2A"/>
    <w:rsid w:val="00AA3E3D"/>
    <w:rsid w:val="00AA488B"/>
    <w:rsid w:val="00AB0FC5"/>
    <w:rsid w:val="00AB72E3"/>
    <w:rsid w:val="00AC461A"/>
    <w:rsid w:val="00AC5345"/>
    <w:rsid w:val="00AC5CD4"/>
    <w:rsid w:val="00AE340E"/>
    <w:rsid w:val="00AF507D"/>
    <w:rsid w:val="00AF5146"/>
    <w:rsid w:val="00AF7A6A"/>
    <w:rsid w:val="00B131DF"/>
    <w:rsid w:val="00B30C97"/>
    <w:rsid w:val="00B33D45"/>
    <w:rsid w:val="00B443A8"/>
    <w:rsid w:val="00B45683"/>
    <w:rsid w:val="00B505EB"/>
    <w:rsid w:val="00B5207A"/>
    <w:rsid w:val="00B53662"/>
    <w:rsid w:val="00B57083"/>
    <w:rsid w:val="00B57BBD"/>
    <w:rsid w:val="00B64841"/>
    <w:rsid w:val="00B6490F"/>
    <w:rsid w:val="00B65CD0"/>
    <w:rsid w:val="00B66E1F"/>
    <w:rsid w:val="00B759EA"/>
    <w:rsid w:val="00B762EB"/>
    <w:rsid w:val="00B77DAE"/>
    <w:rsid w:val="00B77F2E"/>
    <w:rsid w:val="00B90905"/>
    <w:rsid w:val="00B9176E"/>
    <w:rsid w:val="00B93693"/>
    <w:rsid w:val="00B9392A"/>
    <w:rsid w:val="00BA0D01"/>
    <w:rsid w:val="00BA204D"/>
    <w:rsid w:val="00BA7304"/>
    <w:rsid w:val="00BB3A2C"/>
    <w:rsid w:val="00BB4906"/>
    <w:rsid w:val="00BC014F"/>
    <w:rsid w:val="00BC180C"/>
    <w:rsid w:val="00BC4DE3"/>
    <w:rsid w:val="00BC7AD9"/>
    <w:rsid w:val="00BD0EAE"/>
    <w:rsid w:val="00BD34D5"/>
    <w:rsid w:val="00BD37CB"/>
    <w:rsid w:val="00BD4737"/>
    <w:rsid w:val="00BD6A04"/>
    <w:rsid w:val="00BE30EC"/>
    <w:rsid w:val="00BE75FF"/>
    <w:rsid w:val="00C006CD"/>
    <w:rsid w:val="00C027C5"/>
    <w:rsid w:val="00C06889"/>
    <w:rsid w:val="00C15094"/>
    <w:rsid w:val="00C40747"/>
    <w:rsid w:val="00C4297C"/>
    <w:rsid w:val="00C43A6E"/>
    <w:rsid w:val="00C44D88"/>
    <w:rsid w:val="00C51D3D"/>
    <w:rsid w:val="00C55A77"/>
    <w:rsid w:val="00C57746"/>
    <w:rsid w:val="00C663FA"/>
    <w:rsid w:val="00C71D5F"/>
    <w:rsid w:val="00C75E49"/>
    <w:rsid w:val="00C76055"/>
    <w:rsid w:val="00C94719"/>
    <w:rsid w:val="00C9778E"/>
    <w:rsid w:val="00C97C7E"/>
    <w:rsid w:val="00CA00E0"/>
    <w:rsid w:val="00CA08C6"/>
    <w:rsid w:val="00CA12E9"/>
    <w:rsid w:val="00CB2CCF"/>
    <w:rsid w:val="00CB4AD4"/>
    <w:rsid w:val="00CB4E1F"/>
    <w:rsid w:val="00CB5BC2"/>
    <w:rsid w:val="00CC519B"/>
    <w:rsid w:val="00CD2D65"/>
    <w:rsid w:val="00CD38EA"/>
    <w:rsid w:val="00CD7A7A"/>
    <w:rsid w:val="00CE1C90"/>
    <w:rsid w:val="00CE2DD4"/>
    <w:rsid w:val="00CF17A5"/>
    <w:rsid w:val="00CF4E89"/>
    <w:rsid w:val="00CF77FF"/>
    <w:rsid w:val="00D13468"/>
    <w:rsid w:val="00D13527"/>
    <w:rsid w:val="00D14BDA"/>
    <w:rsid w:val="00D14F0F"/>
    <w:rsid w:val="00D2446B"/>
    <w:rsid w:val="00D346A5"/>
    <w:rsid w:val="00D40BA1"/>
    <w:rsid w:val="00D421F7"/>
    <w:rsid w:val="00D44F00"/>
    <w:rsid w:val="00D46BD4"/>
    <w:rsid w:val="00D4790B"/>
    <w:rsid w:val="00D514FE"/>
    <w:rsid w:val="00D517C8"/>
    <w:rsid w:val="00D53400"/>
    <w:rsid w:val="00D558C8"/>
    <w:rsid w:val="00D76BB7"/>
    <w:rsid w:val="00D77231"/>
    <w:rsid w:val="00D81490"/>
    <w:rsid w:val="00D82A0F"/>
    <w:rsid w:val="00D85B25"/>
    <w:rsid w:val="00D87106"/>
    <w:rsid w:val="00D90964"/>
    <w:rsid w:val="00D92189"/>
    <w:rsid w:val="00DA0A73"/>
    <w:rsid w:val="00DA0DF2"/>
    <w:rsid w:val="00DA1D78"/>
    <w:rsid w:val="00DA25CB"/>
    <w:rsid w:val="00DA38C9"/>
    <w:rsid w:val="00DA3FDC"/>
    <w:rsid w:val="00DA550D"/>
    <w:rsid w:val="00DA5959"/>
    <w:rsid w:val="00DA7B34"/>
    <w:rsid w:val="00DB29DC"/>
    <w:rsid w:val="00DB32B1"/>
    <w:rsid w:val="00DB7D09"/>
    <w:rsid w:val="00DC046F"/>
    <w:rsid w:val="00DC122D"/>
    <w:rsid w:val="00DC15D7"/>
    <w:rsid w:val="00DC4085"/>
    <w:rsid w:val="00DC4138"/>
    <w:rsid w:val="00DD02F4"/>
    <w:rsid w:val="00DD3394"/>
    <w:rsid w:val="00DD4408"/>
    <w:rsid w:val="00DD55BF"/>
    <w:rsid w:val="00DD70E0"/>
    <w:rsid w:val="00DD7135"/>
    <w:rsid w:val="00DE0511"/>
    <w:rsid w:val="00DE1277"/>
    <w:rsid w:val="00DE26CF"/>
    <w:rsid w:val="00DE7D7A"/>
    <w:rsid w:val="00DF2FBF"/>
    <w:rsid w:val="00E14775"/>
    <w:rsid w:val="00E23903"/>
    <w:rsid w:val="00E2412F"/>
    <w:rsid w:val="00E25220"/>
    <w:rsid w:val="00E35AF3"/>
    <w:rsid w:val="00E375A2"/>
    <w:rsid w:val="00E44BA1"/>
    <w:rsid w:val="00E504C1"/>
    <w:rsid w:val="00E52409"/>
    <w:rsid w:val="00E5358D"/>
    <w:rsid w:val="00E54304"/>
    <w:rsid w:val="00E54314"/>
    <w:rsid w:val="00E57A0C"/>
    <w:rsid w:val="00E6511D"/>
    <w:rsid w:val="00E65CE8"/>
    <w:rsid w:val="00E77C55"/>
    <w:rsid w:val="00E77E8A"/>
    <w:rsid w:val="00E8060F"/>
    <w:rsid w:val="00E8582B"/>
    <w:rsid w:val="00E91177"/>
    <w:rsid w:val="00E95A33"/>
    <w:rsid w:val="00EA7B14"/>
    <w:rsid w:val="00EB4124"/>
    <w:rsid w:val="00EB5043"/>
    <w:rsid w:val="00EB72E6"/>
    <w:rsid w:val="00EC7ECD"/>
    <w:rsid w:val="00ED077D"/>
    <w:rsid w:val="00EE1B16"/>
    <w:rsid w:val="00EF0103"/>
    <w:rsid w:val="00EF27CF"/>
    <w:rsid w:val="00EF2C83"/>
    <w:rsid w:val="00EF4DAE"/>
    <w:rsid w:val="00EF731D"/>
    <w:rsid w:val="00F026ED"/>
    <w:rsid w:val="00F02CA1"/>
    <w:rsid w:val="00F031CC"/>
    <w:rsid w:val="00F05C59"/>
    <w:rsid w:val="00F10E0F"/>
    <w:rsid w:val="00F126C1"/>
    <w:rsid w:val="00F12E3B"/>
    <w:rsid w:val="00F14EA8"/>
    <w:rsid w:val="00F17E00"/>
    <w:rsid w:val="00F20EB8"/>
    <w:rsid w:val="00F222B8"/>
    <w:rsid w:val="00F237C2"/>
    <w:rsid w:val="00F242C4"/>
    <w:rsid w:val="00F30523"/>
    <w:rsid w:val="00F40AEF"/>
    <w:rsid w:val="00F50497"/>
    <w:rsid w:val="00F539C3"/>
    <w:rsid w:val="00F607D8"/>
    <w:rsid w:val="00F63240"/>
    <w:rsid w:val="00F7182A"/>
    <w:rsid w:val="00F92DD5"/>
    <w:rsid w:val="00F97713"/>
    <w:rsid w:val="00FA7696"/>
    <w:rsid w:val="00FB172E"/>
    <w:rsid w:val="00FB3A11"/>
    <w:rsid w:val="00FB5658"/>
    <w:rsid w:val="00FC34C6"/>
    <w:rsid w:val="00FD4842"/>
    <w:rsid w:val="00FD5ADC"/>
    <w:rsid w:val="00FD6AAF"/>
    <w:rsid w:val="00FE0347"/>
    <w:rsid w:val="00FE1AEA"/>
    <w:rsid w:val="00FE6330"/>
    <w:rsid w:val="00FF14F1"/>
    <w:rsid w:val="00FF14FB"/>
    <w:rsid w:val="00FF42A4"/>
    <w:rsid w:val="00FF5849"/>
    <w:rsid w:val="00FF7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A7935ED"/>
  <w15:chartTrackingRefBased/>
  <w15:docId w15:val="{5428B761-CFF5-4703-ABFA-F25BD34823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453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43491A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unhideWhenUsed/>
    <w:qFormat/>
    <w:rsid w:val="0043491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0"/>
    <w:unhideWhenUsed/>
    <w:qFormat/>
    <w:rsid w:val="00AF5146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rFonts w:ascii="Arial" w:hAnsi="Arial"/>
      <w:bCs/>
      <w:sz w:val="28"/>
      <w:szCs w:val="28"/>
    </w:rPr>
  </w:style>
  <w:style w:type="paragraph" w:styleId="4">
    <w:name w:val="heading 4"/>
    <w:basedOn w:val="3"/>
    <w:next w:val="a"/>
    <w:link w:val="40"/>
    <w:unhideWhenUsed/>
    <w:qFormat/>
    <w:rsid w:val="00AF5146"/>
    <w:pPr>
      <w:numPr>
        <w:ilvl w:val="3"/>
      </w:numPr>
      <w:outlineLvl w:val="3"/>
    </w:pPr>
    <w:rPr>
      <w:sz w:val="24"/>
      <w:lang w:eastAsia="zh-CN"/>
    </w:rPr>
  </w:style>
  <w:style w:type="paragraph" w:styleId="5">
    <w:name w:val="heading 5"/>
    <w:basedOn w:val="4"/>
    <w:next w:val="a"/>
    <w:link w:val="50"/>
    <w:unhideWhenUsed/>
    <w:qFormat/>
    <w:rsid w:val="00AF5146"/>
    <w:pPr>
      <w:numPr>
        <w:ilvl w:val="4"/>
      </w:numPr>
      <w:outlineLvl w:val="4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43491A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43491A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rsid w:val="00AF5146"/>
    <w:rPr>
      <w:rFonts w:ascii="Arial" w:hAnsi="Arial"/>
      <w:bCs/>
      <w:sz w:val="28"/>
      <w:szCs w:val="28"/>
      <w:lang w:val="en-GB" w:eastAsia="en-US"/>
    </w:rPr>
  </w:style>
  <w:style w:type="character" w:customStyle="1" w:styleId="40">
    <w:name w:val="标题 4 字符"/>
    <w:link w:val="4"/>
    <w:rsid w:val="00AF5146"/>
    <w:rPr>
      <w:rFonts w:ascii="Arial" w:hAnsi="Arial"/>
      <w:bCs/>
      <w:sz w:val="24"/>
      <w:szCs w:val="28"/>
      <w:lang w:val="en-GB"/>
    </w:rPr>
  </w:style>
  <w:style w:type="paragraph" w:styleId="a3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列表段落11,清單段落1"/>
    <w:basedOn w:val="a"/>
    <w:link w:val="a4"/>
    <w:uiPriority w:val="34"/>
    <w:qFormat/>
    <w:rsid w:val="007B61F6"/>
    <w:pPr>
      <w:ind w:firstLineChars="200" w:firstLine="420"/>
    </w:pPr>
  </w:style>
  <w:style w:type="character" w:customStyle="1" w:styleId="50">
    <w:name w:val="标题 5 字符"/>
    <w:link w:val="5"/>
    <w:rsid w:val="00AF5146"/>
    <w:rPr>
      <w:rFonts w:ascii="Arial" w:hAnsi="Arial"/>
      <w:bCs/>
      <w:sz w:val="22"/>
      <w:szCs w:val="28"/>
      <w:lang w:val="en-GB"/>
    </w:rPr>
  </w:style>
  <w:style w:type="paragraph" w:styleId="a5">
    <w:name w:val="Quote"/>
    <w:basedOn w:val="a"/>
    <w:next w:val="a"/>
    <w:link w:val="a6"/>
    <w:uiPriority w:val="29"/>
    <w:rsid w:val="007B61F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6">
    <w:name w:val="引用 字符"/>
    <w:link w:val="a5"/>
    <w:uiPriority w:val="29"/>
    <w:rsid w:val="007B61F6"/>
    <w:rPr>
      <w:i/>
      <w:iCs/>
      <w:noProof/>
      <w:color w:val="404040"/>
    </w:rPr>
  </w:style>
  <w:style w:type="paragraph" w:styleId="a7">
    <w:name w:val="Title"/>
    <w:basedOn w:val="a"/>
    <w:next w:val="a"/>
    <w:link w:val="a8"/>
    <w:uiPriority w:val="10"/>
    <w:qFormat/>
    <w:rsid w:val="00874ED9"/>
    <w:pPr>
      <w:spacing w:before="240" w:after="60"/>
      <w:jc w:val="center"/>
      <w:outlineLvl w:val="0"/>
    </w:pPr>
    <w:rPr>
      <w:bCs/>
      <w:sz w:val="40"/>
      <w:szCs w:val="32"/>
    </w:rPr>
  </w:style>
  <w:style w:type="character" w:customStyle="1" w:styleId="a8">
    <w:name w:val="标题 字符"/>
    <w:link w:val="a7"/>
    <w:uiPriority w:val="10"/>
    <w:rsid w:val="00874ED9"/>
    <w:rPr>
      <w:rFonts w:ascii="Arial" w:eastAsia="宋体" w:hAnsi="Arial" w:cs="Arial"/>
      <w:bCs/>
      <w:sz w:val="40"/>
      <w:szCs w:val="32"/>
    </w:rPr>
  </w:style>
  <w:style w:type="paragraph" w:styleId="a9">
    <w:name w:val="Intense Quote"/>
    <w:basedOn w:val="a"/>
    <w:next w:val="a"/>
    <w:link w:val="aa"/>
    <w:uiPriority w:val="30"/>
    <w:rsid w:val="00E14775"/>
    <w:pPr>
      <w:pBdr>
        <w:top w:val="single" w:sz="4" w:space="10" w:color="5B9BD5"/>
        <w:bottom w:val="single" w:sz="4" w:space="10" w:color="5B9BD5"/>
      </w:pBdr>
      <w:spacing w:before="360" w:after="360"/>
      <w:ind w:leftChars="200" w:left="420" w:rightChars="200" w:right="420"/>
    </w:pPr>
    <w:rPr>
      <w:i/>
      <w:iCs/>
      <w:color w:val="5B9BD5"/>
    </w:rPr>
  </w:style>
  <w:style w:type="character" w:customStyle="1" w:styleId="aa">
    <w:name w:val="明显引用 字符"/>
    <w:link w:val="a9"/>
    <w:uiPriority w:val="30"/>
    <w:rsid w:val="00E14775"/>
    <w:rPr>
      <w:rFonts w:ascii="Arial" w:hAnsi="Arial" w:cs="Arial"/>
      <w:i/>
      <w:iCs/>
      <w:color w:val="5B9BD5"/>
      <w:sz w:val="20"/>
      <w:szCs w:val="20"/>
    </w:rPr>
  </w:style>
  <w:style w:type="character" w:styleId="ab">
    <w:name w:val="Intense Emphasis"/>
    <w:uiPriority w:val="21"/>
    <w:rsid w:val="00532969"/>
    <w:rPr>
      <w:i/>
      <w:iCs/>
      <w:color w:val="5B9BD5"/>
    </w:rPr>
  </w:style>
  <w:style w:type="character" w:styleId="ac">
    <w:name w:val="Emphasis"/>
    <w:uiPriority w:val="20"/>
    <w:rsid w:val="00532969"/>
    <w:rPr>
      <w:i/>
      <w:iCs/>
    </w:rPr>
  </w:style>
  <w:style w:type="paragraph" w:customStyle="1" w:styleId="ad">
    <w:name w:val="图片"/>
    <w:basedOn w:val="a3"/>
    <w:link w:val="Char"/>
    <w:rsid w:val="00106E4B"/>
    <w:pPr>
      <w:ind w:firstLineChars="0" w:firstLine="0"/>
      <w:jc w:val="center"/>
    </w:pPr>
    <w:rPr>
      <w:rFonts w:ascii="Arial" w:hAnsi="Arial"/>
      <w:b/>
    </w:rPr>
  </w:style>
  <w:style w:type="paragraph" w:customStyle="1" w:styleId="Reference">
    <w:name w:val="Reference"/>
    <w:basedOn w:val="a3"/>
    <w:link w:val="ReferenceChar"/>
    <w:uiPriority w:val="99"/>
    <w:qFormat/>
    <w:rsid w:val="00E8582B"/>
    <w:pPr>
      <w:numPr>
        <w:numId w:val="2"/>
      </w:numPr>
      <w:ind w:left="200" w:hangingChars="200" w:hanging="200"/>
    </w:pPr>
  </w:style>
  <w:style w:type="character" w:customStyle="1" w:styleId="a4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목록 단락 字符"/>
    <w:basedOn w:val="a0"/>
    <w:link w:val="a3"/>
    <w:uiPriority w:val="34"/>
    <w:qFormat/>
    <w:rsid w:val="00E14775"/>
  </w:style>
  <w:style w:type="character" w:customStyle="1" w:styleId="Char">
    <w:name w:val="图片 Char"/>
    <w:link w:val="ad"/>
    <w:rsid w:val="00106E4B"/>
    <w:rPr>
      <w:rFonts w:ascii="Arial" w:hAnsi="Arial"/>
      <w:b/>
      <w:lang w:val="en-GB" w:eastAsia="en-US"/>
    </w:rPr>
  </w:style>
  <w:style w:type="character" w:styleId="ae">
    <w:name w:val="Placeholder Text"/>
    <w:uiPriority w:val="99"/>
    <w:semiHidden/>
    <w:rsid w:val="00637807"/>
    <w:rPr>
      <w:color w:val="808080"/>
    </w:rPr>
  </w:style>
  <w:style w:type="character" w:customStyle="1" w:styleId="ReferenceChar">
    <w:name w:val="Reference Char"/>
    <w:link w:val="Reference"/>
    <w:uiPriority w:val="99"/>
    <w:rsid w:val="00E8582B"/>
    <w:rPr>
      <w:rFonts w:ascii="Times New Roman" w:hAnsi="Times New Roman"/>
      <w:lang w:val="en-GB" w:eastAsia="en-US"/>
    </w:rPr>
  </w:style>
  <w:style w:type="paragraph" w:styleId="af">
    <w:name w:val="footer"/>
    <w:basedOn w:val="af0"/>
    <w:link w:val="af1"/>
    <w:uiPriority w:val="99"/>
    <w:rsid w:val="0043491A"/>
    <w:pPr>
      <w:widowControl w:val="0"/>
      <w:pBdr>
        <w:bottom w:val="none" w:sz="0" w:space="0" w:color="auto"/>
      </w:pBdr>
      <w:tabs>
        <w:tab w:val="clear" w:pos="4153"/>
        <w:tab w:val="clear" w:pos="8306"/>
      </w:tabs>
      <w:snapToGrid/>
      <w:spacing w:after="0"/>
    </w:pPr>
    <w:rPr>
      <w:rFonts w:ascii="Arial" w:eastAsia="MS Mincho" w:hAnsi="Arial"/>
      <w:b/>
      <w:i/>
      <w:noProof/>
      <w:szCs w:val="20"/>
    </w:rPr>
  </w:style>
  <w:style w:type="character" w:customStyle="1" w:styleId="af1">
    <w:name w:val="页脚 字符"/>
    <w:basedOn w:val="a0"/>
    <w:link w:val="af"/>
    <w:uiPriority w:val="99"/>
    <w:rsid w:val="0043491A"/>
    <w:rPr>
      <w:rFonts w:ascii="Arial" w:eastAsia="MS Mincho" w:hAnsi="Arial"/>
      <w:b/>
      <w:i/>
      <w:noProof/>
      <w:sz w:val="18"/>
      <w:lang w:val="en-GB" w:eastAsia="en-US"/>
    </w:rPr>
  </w:style>
  <w:style w:type="paragraph" w:customStyle="1" w:styleId="CRCoverPage">
    <w:name w:val="CR Cover Page"/>
    <w:link w:val="CRCoverPageChar"/>
    <w:rsid w:val="0043491A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af2">
    <w:name w:val="首标题"/>
    <w:rsid w:val="0043491A"/>
    <w:rPr>
      <w:rFonts w:ascii="Arial" w:eastAsia="宋体" w:hAnsi="Arial"/>
      <w:sz w:val="24"/>
      <w:lang w:val="en-US" w:eastAsia="zh-CN" w:bidi="ar-SA"/>
    </w:rPr>
  </w:style>
  <w:style w:type="character" w:customStyle="1" w:styleId="CRCoverPageChar">
    <w:name w:val="CR Cover Page Char"/>
    <w:link w:val="CRCoverPage"/>
    <w:rsid w:val="0043491A"/>
    <w:rPr>
      <w:rFonts w:ascii="Arial" w:eastAsia="MS Mincho" w:hAnsi="Arial"/>
      <w:lang w:val="en-GB" w:eastAsia="en-US"/>
    </w:rPr>
  </w:style>
  <w:style w:type="paragraph" w:styleId="af0">
    <w:name w:val="header"/>
    <w:basedOn w:val="a"/>
    <w:link w:val="af3"/>
    <w:uiPriority w:val="99"/>
    <w:unhideWhenUsed/>
    <w:rsid w:val="004349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3">
    <w:name w:val="页眉 字符"/>
    <w:basedOn w:val="a0"/>
    <w:link w:val="af0"/>
    <w:uiPriority w:val="99"/>
    <w:rsid w:val="0043491A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L">
    <w:name w:val="TAL"/>
    <w:basedOn w:val="a"/>
    <w:link w:val="TALCar"/>
    <w:rsid w:val="00106E4B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Times New Roman" w:hAnsi="Arial" w:cs="Arial"/>
      <w:sz w:val="18"/>
      <w:lang w:eastAsia="ko-KR"/>
    </w:rPr>
  </w:style>
  <w:style w:type="character" w:customStyle="1" w:styleId="TACChar">
    <w:name w:val="TAC Char"/>
    <w:link w:val="TAC"/>
    <w:qFormat/>
    <w:locked/>
    <w:rsid w:val="00254E94"/>
    <w:rPr>
      <w:rFonts w:ascii="Arial" w:eastAsia="Times New Roman" w:hAnsi="Arial" w:cs="Arial"/>
      <w:sz w:val="18"/>
      <w:lang w:eastAsia="ko-KR"/>
    </w:rPr>
  </w:style>
  <w:style w:type="paragraph" w:customStyle="1" w:styleId="TAC">
    <w:name w:val="TAC"/>
    <w:basedOn w:val="TAL"/>
    <w:link w:val="TACChar"/>
    <w:qFormat/>
    <w:rsid w:val="00254E94"/>
    <w:pPr>
      <w:jc w:val="center"/>
    </w:pPr>
    <w:rPr>
      <w:lang w:val="en-US"/>
    </w:rPr>
  </w:style>
  <w:style w:type="character" w:customStyle="1" w:styleId="TANChar">
    <w:name w:val="TAN Char"/>
    <w:basedOn w:val="TALCar"/>
    <w:link w:val="TAN"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N">
    <w:name w:val="TAN"/>
    <w:basedOn w:val="TAL"/>
    <w:link w:val="TANChar"/>
    <w:rsid w:val="00106E4B"/>
    <w:pPr>
      <w:ind w:left="851" w:hanging="851"/>
    </w:pPr>
  </w:style>
  <w:style w:type="character" w:customStyle="1" w:styleId="TAHCar">
    <w:name w:val="TAH Car"/>
    <w:link w:val="TAH"/>
    <w:qFormat/>
    <w:locked/>
    <w:rsid w:val="00106E4B"/>
    <w:rPr>
      <w:rFonts w:ascii="Arial" w:eastAsia="Times New Roman" w:hAnsi="Arial" w:cs="Arial"/>
      <w:b/>
      <w:sz w:val="18"/>
      <w:lang w:val="en-GB" w:eastAsia="ko-KR"/>
    </w:rPr>
  </w:style>
  <w:style w:type="paragraph" w:customStyle="1" w:styleId="TAH">
    <w:name w:val="TAH"/>
    <w:basedOn w:val="TAC"/>
    <w:link w:val="TAHCar"/>
    <w:qFormat/>
    <w:rsid w:val="00106E4B"/>
    <w:rPr>
      <w:b/>
    </w:rPr>
  </w:style>
  <w:style w:type="paragraph" w:customStyle="1" w:styleId="Default">
    <w:name w:val="Default"/>
    <w:rsid w:val="00106E4B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THChar">
    <w:name w:val="TH Char"/>
    <w:link w:val="TH"/>
    <w:qFormat/>
    <w:locked/>
    <w:rsid w:val="00106E4B"/>
    <w:rPr>
      <w:rFonts w:ascii="Arial" w:hAnsi="Arial" w:cs="Arial"/>
      <w:b/>
      <w:lang w:val="x-none" w:eastAsia="en-US"/>
    </w:rPr>
  </w:style>
  <w:style w:type="paragraph" w:customStyle="1" w:styleId="TH">
    <w:name w:val="TH"/>
    <w:basedOn w:val="a"/>
    <w:link w:val="THChar"/>
    <w:qFormat/>
    <w:rsid w:val="00106E4B"/>
    <w:pPr>
      <w:keepNext/>
      <w:keepLines/>
      <w:spacing w:before="60"/>
      <w:jc w:val="center"/>
    </w:pPr>
    <w:rPr>
      <w:rFonts w:ascii="Arial" w:hAnsi="Arial" w:cs="Arial"/>
      <w:b/>
      <w:lang w:val="x-none"/>
    </w:rPr>
  </w:style>
  <w:style w:type="table" w:styleId="af4">
    <w:name w:val="Table Grid"/>
    <w:basedOn w:val="a1"/>
    <w:qFormat/>
    <w:rsid w:val="009163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alloon Text"/>
    <w:basedOn w:val="a"/>
    <w:link w:val="af6"/>
    <w:uiPriority w:val="99"/>
    <w:semiHidden/>
    <w:unhideWhenUsed/>
    <w:rsid w:val="00DF2FBF"/>
    <w:pPr>
      <w:spacing w:after="0"/>
    </w:pPr>
    <w:rPr>
      <w:sz w:val="18"/>
      <w:szCs w:val="18"/>
    </w:rPr>
  </w:style>
  <w:style w:type="character" w:customStyle="1" w:styleId="af6">
    <w:name w:val="批注框文本 字符"/>
    <w:basedOn w:val="a0"/>
    <w:link w:val="af5"/>
    <w:uiPriority w:val="99"/>
    <w:semiHidden/>
    <w:rsid w:val="00DF2FBF"/>
    <w:rPr>
      <w:rFonts w:ascii="Times New Roman" w:hAnsi="Times New Roman"/>
      <w:sz w:val="18"/>
      <w:szCs w:val="18"/>
      <w:lang w:val="en-GB" w:eastAsia="en-US"/>
    </w:rPr>
  </w:style>
  <w:style w:type="paragraph" w:customStyle="1" w:styleId="Proposal">
    <w:name w:val="Proposal"/>
    <w:basedOn w:val="a3"/>
    <w:next w:val="a"/>
    <w:link w:val="ProposalChar"/>
    <w:qFormat/>
    <w:rsid w:val="00E8060F"/>
    <w:pPr>
      <w:numPr>
        <w:numId w:val="3"/>
      </w:numPr>
      <w:ind w:firstLineChars="0"/>
    </w:pPr>
    <w:rPr>
      <w:b/>
      <w:lang w:val="en-US" w:eastAsia="zh-CN"/>
    </w:rPr>
  </w:style>
  <w:style w:type="paragraph" w:customStyle="1" w:styleId="Observation">
    <w:name w:val="Observation"/>
    <w:basedOn w:val="a3"/>
    <w:next w:val="a"/>
    <w:link w:val="ObservationChar"/>
    <w:qFormat/>
    <w:rsid w:val="00E8060F"/>
    <w:pPr>
      <w:numPr>
        <w:numId w:val="4"/>
      </w:numPr>
      <w:tabs>
        <w:tab w:val="left" w:pos="730"/>
      </w:tabs>
      <w:ind w:firstLineChars="0"/>
    </w:pPr>
    <w:rPr>
      <w:b/>
      <w:lang w:eastAsia="zh-CN"/>
    </w:rPr>
  </w:style>
  <w:style w:type="character" w:customStyle="1" w:styleId="ProposalChar">
    <w:name w:val="Proposal Char"/>
    <w:basedOn w:val="a4"/>
    <w:link w:val="Proposal"/>
    <w:rsid w:val="00E8060F"/>
    <w:rPr>
      <w:rFonts w:ascii="Times New Roman" w:hAnsi="Times New Roman"/>
      <w:b/>
    </w:rPr>
  </w:style>
  <w:style w:type="paragraph" w:styleId="af7">
    <w:name w:val="caption"/>
    <w:basedOn w:val="a"/>
    <w:next w:val="a"/>
    <w:uiPriority w:val="35"/>
    <w:unhideWhenUsed/>
    <w:qFormat/>
    <w:rsid w:val="00E77C55"/>
    <w:rPr>
      <w:rFonts w:asciiTheme="majorHAnsi" w:eastAsia="黑体" w:hAnsiTheme="majorHAnsi" w:cstheme="majorBidi"/>
    </w:rPr>
  </w:style>
  <w:style w:type="character" w:customStyle="1" w:styleId="ObservationChar">
    <w:name w:val="Observation Char"/>
    <w:basedOn w:val="a4"/>
    <w:link w:val="Observation"/>
    <w:rsid w:val="00E8060F"/>
    <w:rPr>
      <w:rFonts w:ascii="Times New Roman" w:hAnsi="Times New Roman"/>
      <w:b/>
      <w:lang w:val="en-GB"/>
    </w:rPr>
  </w:style>
  <w:style w:type="character" w:styleId="af8">
    <w:name w:val="Hyperlink"/>
    <w:basedOn w:val="a0"/>
    <w:uiPriority w:val="99"/>
    <w:unhideWhenUsed/>
    <w:rsid w:val="00DA1D78"/>
    <w:rPr>
      <w:color w:val="0563C1" w:themeColor="hyperlink"/>
      <w:u w:val="single"/>
    </w:rPr>
  </w:style>
  <w:style w:type="character" w:styleId="af9">
    <w:name w:val="FollowedHyperlink"/>
    <w:basedOn w:val="a0"/>
    <w:uiPriority w:val="99"/>
    <w:semiHidden/>
    <w:unhideWhenUsed/>
    <w:rsid w:val="00DA1D78"/>
    <w:rPr>
      <w:color w:val="954F72" w:themeColor="followedHyperlink"/>
      <w:u w:val="single"/>
    </w:rPr>
  </w:style>
  <w:style w:type="table" w:customStyle="1" w:styleId="11">
    <w:name w:val="网格型1"/>
    <w:basedOn w:val="a1"/>
    <w:next w:val="af4"/>
    <w:qFormat/>
    <w:rsid w:val="009A6B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Unresolved Mention"/>
    <w:basedOn w:val="a0"/>
    <w:uiPriority w:val="99"/>
    <w:semiHidden/>
    <w:unhideWhenUsed/>
    <w:rsid w:val="00BD6A04"/>
    <w:rPr>
      <w:color w:val="605E5C"/>
      <w:shd w:val="clear" w:color="auto" w:fill="E1DFDD"/>
    </w:rPr>
  </w:style>
  <w:style w:type="table" w:customStyle="1" w:styleId="21">
    <w:name w:val="网格型2"/>
    <w:basedOn w:val="a1"/>
    <w:next w:val="af4"/>
    <w:qFormat/>
    <w:rsid w:val="00BC7A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网格型21"/>
    <w:basedOn w:val="a1"/>
    <w:next w:val="af4"/>
    <w:qFormat/>
    <w:rsid w:val="00A453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9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04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521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5159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43558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6668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0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21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300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6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5782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35585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9453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9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5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9113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833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5504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6017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985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4075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54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9982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3466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801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14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6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41864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88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8666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941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1765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871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1879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0871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42984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38076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93359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1478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85887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167095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9035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819575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8653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190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112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572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679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38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5244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22544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49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6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79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3424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79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652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509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1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13616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635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130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5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0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2094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01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295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09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1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2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6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29014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1177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0974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0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7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98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615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414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0964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2988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40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3331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59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8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80593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59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4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9143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71409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96266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9509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3451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190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35226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20363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319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2912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08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0621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13790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5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568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72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26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8074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412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116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7098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06282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6773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82275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4223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496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05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3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07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5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112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889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35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16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6468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482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3618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77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6703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90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2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016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783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789194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86393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7310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8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959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7189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65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0725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8964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22142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140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8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1555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275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03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2248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4786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0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1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4663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52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667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6131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9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1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6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44794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3361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41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20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4176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8399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209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97962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48203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39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5613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83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06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797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156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814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48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54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65609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937851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24543">
          <w:marLeft w:val="324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367754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14391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78946">
          <w:marLeft w:val="324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39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98666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2540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9158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05929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936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75552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701226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4004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56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1902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1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413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6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6257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57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84921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2854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01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4156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04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58274">
          <w:marLeft w:val="2246"/>
          <w:marRight w:val="0"/>
          <w:marTop w:val="6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56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580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487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062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344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99310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38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0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3100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382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2197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78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64670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27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4949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z00520787\Documents\&#33258;&#23450;&#20041;%20Office%20&#27169;&#26495;\3GPP%20paper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B3C449-B900-46A3-9AE7-7DA9097B66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paper.dotx</Template>
  <TotalTime>6886</TotalTime>
  <Pages>3</Pages>
  <Words>442</Words>
  <Characters>2520</Characters>
  <Application>Microsoft Office Word</Application>
  <DocSecurity>0</DocSecurity>
  <Lines>21</Lines>
  <Paragraphs>5</Paragraphs>
  <ScaleCrop>false</ScaleCrop>
  <Company>Huawei Technologies Co.,Ltd.</Company>
  <LinksUpToDate>false</LinksUpToDate>
  <CharactersWithSpaces>2957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6</cp:revision>
  <dcterms:created xsi:type="dcterms:W3CDTF">2021-01-11T12:36:00Z</dcterms:created>
  <dcterms:modified xsi:type="dcterms:W3CDTF">2022-04-25T17:43:00Z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(3)FMqDJ/tN+uxTjvje94VsSbG3E1u0ghSKvssiCNfJSvSP2srgnuz5r3RcQlCIH6Gn+wNVavTw
yRN3Dg/TTvMt4yAeNMaDQ4lONoeUGT7x+YJpod5Xr+TmUJv23YUsqfFPSvHS/oYtqZb1Xgz5
dzJaUVv4q7q5/fKbyDa/PHQ4qHUtDKQMhoHN5GTjUIp8qldpckaAprYJ3maC3ZqBxfra9eoz
BYEeBqC4GtvFPrpaJ5</vt:lpwstr>
  </property>
  <property fmtid="{D5CDD505-2E9C-101B-9397-08002B2CF9AE}" pid="3" name="_2015_ms_pID_7253431">
    <vt:lpwstr>bWNWffY2cxRYgNU8/7oqj7Qfnv2KuMsYDOJ5cxYBTP7MB8iS/MddmL
KBkeNj/4sHx1kItpzoNdEtjpKetkuMSP1pa8cWOOeeCyzqmamgADoGdWMkkwlB959t2uQg24
YnvmPY4CBBeieJrkRoOl5FNKpKen+32Z4PZJrivJYMJl2+VDZpQuKmlgGf170py+p4xA6ty2
TAI5anYEGG3D63UWHH9ppzEvdHUzyYxX7Xsp</vt:lpwstr>
  </property>
  <property fmtid="{D5CDD505-2E9C-101B-9397-08002B2CF9AE}" pid="4" name="_2015_ms_pID_7253432">
    <vt:lpwstr>rtzlRygKcEDRD1HYvijS3N4=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1650908621</vt:lpwstr>
  </property>
</Properties>
</file>